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6C" w:rsidRPr="00395F57" w:rsidRDefault="00A0176C" w:rsidP="00A0176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Информационная справка</w:t>
      </w:r>
    </w:p>
    <w:p w:rsidR="00A0176C" w:rsidRDefault="00A0176C" w:rsidP="00A0176C">
      <w:pPr>
        <w:jc w:val="center"/>
        <w:rPr>
          <w:b/>
          <w:szCs w:val="28"/>
        </w:rPr>
      </w:pPr>
      <w:r w:rsidRPr="00395F57">
        <w:rPr>
          <w:b/>
          <w:bCs/>
          <w:szCs w:val="28"/>
        </w:rPr>
        <w:t xml:space="preserve">о результатах  </w:t>
      </w:r>
      <w:r w:rsidRPr="00395F57">
        <w:rPr>
          <w:b/>
          <w:szCs w:val="28"/>
        </w:rPr>
        <w:t xml:space="preserve">осуществления контроля за деятельностью муниципальных образовательных учреждений муниципального образования "Город Архангельск", находящихся в ведении </w:t>
      </w:r>
      <w:proofErr w:type="gramStart"/>
      <w:r w:rsidRPr="00395F57">
        <w:rPr>
          <w:b/>
          <w:szCs w:val="28"/>
        </w:rPr>
        <w:t xml:space="preserve">департамента образования </w:t>
      </w:r>
      <w:r>
        <w:rPr>
          <w:b/>
          <w:szCs w:val="28"/>
        </w:rPr>
        <w:t>Администрации</w:t>
      </w:r>
      <w:r w:rsidRPr="00395F57">
        <w:rPr>
          <w:b/>
          <w:szCs w:val="28"/>
        </w:rPr>
        <w:t xml:space="preserve"> города Архангельска</w:t>
      </w:r>
      <w:proofErr w:type="gramEnd"/>
      <w:r w:rsidRPr="00395F57">
        <w:rPr>
          <w:b/>
          <w:szCs w:val="28"/>
        </w:rPr>
        <w:t xml:space="preserve">, </w:t>
      </w:r>
    </w:p>
    <w:p w:rsidR="00A0176C" w:rsidRPr="00395F57" w:rsidRDefault="00A0176C" w:rsidP="00A0176C">
      <w:pPr>
        <w:jc w:val="center"/>
        <w:rPr>
          <w:b/>
          <w:szCs w:val="28"/>
        </w:rPr>
      </w:pPr>
      <w:r w:rsidRPr="00395F57">
        <w:rPr>
          <w:b/>
          <w:szCs w:val="28"/>
        </w:rPr>
        <w:t>в 201</w:t>
      </w:r>
      <w:r>
        <w:rPr>
          <w:b/>
          <w:szCs w:val="28"/>
        </w:rPr>
        <w:t>6</w:t>
      </w:r>
      <w:r w:rsidRPr="00395F57">
        <w:rPr>
          <w:b/>
          <w:szCs w:val="28"/>
        </w:rPr>
        <w:t xml:space="preserve"> году</w:t>
      </w:r>
    </w:p>
    <w:p w:rsidR="00A0176C" w:rsidRPr="00DD3CD2" w:rsidRDefault="00A0176C" w:rsidP="00A0176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71F88">
        <w:rPr>
          <w:szCs w:val="28"/>
        </w:rPr>
        <w:t xml:space="preserve">  </w:t>
      </w:r>
      <w:r w:rsidRPr="00DD3CD2">
        <w:rPr>
          <w:szCs w:val="28"/>
        </w:rPr>
        <w:t xml:space="preserve">В соответствии с требованиями Порядка осуществления функций                                   и полномочий учредителя муниципального учреждения муниципального образования </w:t>
      </w:r>
      <w:r>
        <w:rPr>
          <w:szCs w:val="28"/>
        </w:rPr>
        <w:t>"</w:t>
      </w:r>
      <w:r w:rsidRPr="00DD3CD2">
        <w:rPr>
          <w:szCs w:val="28"/>
        </w:rPr>
        <w:t>Город Архангельск</w:t>
      </w:r>
      <w:r>
        <w:rPr>
          <w:szCs w:val="28"/>
        </w:rPr>
        <w:t>"</w:t>
      </w:r>
      <w:r w:rsidRPr="00DD3CD2">
        <w:rPr>
          <w:szCs w:val="28"/>
        </w:rPr>
        <w:t xml:space="preserve">, утверждённого </w:t>
      </w:r>
      <w:r w:rsidRPr="00DA183C">
        <w:rPr>
          <w:szCs w:val="28"/>
        </w:rPr>
        <w:t>постановлением мэрии города Архангельска от 27.01.2011 № 38</w:t>
      </w:r>
      <w:r>
        <w:rPr>
          <w:szCs w:val="28"/>
        </w:rPr>
        <w:t xml:space="preserve">, </w:t>
      </w:r>
      <w:r w:rsidRPr="00DD3CD2">
        <w:rPr>
          <w:szCs w:val="28"/>
        </w:rPr>
        <w:t>департамент образования</w:t>
      </w:r>
      <w:r w:rsidRPr="006E2A84">
        <w:rPr>
          <w:color w:val="FF0000"/>
          <w:szCs w:val="28"/>
        </w:rPr>
        <w:t xml:space="preserve"> </w:t>
      </w:r>
      <w:r w:rsidRPr="00DD3CD2">
        <w:rPr>
          <w:szCs w:val="28"/>
        </w:rPr>
        <w:t xml:space="preserve">Администрации города Архангельска  (далее – департамент) осуществляет </w:t>
      </w:r>
      <w:proofErr w:type="gramStart"/>
      <w:r w:rsidRPr="00DD3CD2">
        <w:rPr>
          <w:szCs w:val="28"/>
        </w:rPr>
        <w:t>контроль за</w:t>
      </w:r>
      <w:proofErr w:type="gramEnd"/>
      <w:r w:rsidRPr="00DD3CD2">
        <w:rPr>
          <w:szCs w:val="28"/>
        </w:rPr>
        <w:t xml:space="preserve"> деятельностью муниципальных учреждений, находящихся в его ведении.</w:t>
      </w:r>
    </w:p>
    <w:p w:rsidR="00A0176C" w:rsidRPr="00DD3CD2" w:rsidRDefault="00A0176C" w:rsidP="00A0176C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DD3CD2">
        <w:rPr>
          <w:szCs w:val="28"/>
        </w:rPr>
        <w:t xml:space="preserve"> </w:t>
      </w:r>
      <w:r w:rsidRPr="00DD3CD2">
        <w:rPr>
          <w:b/>
          <w:szCs w:val="28"/>
        </w:rPr>
        <w:t>1. Нормативно-правовое регулирование контрольных мероприятий</w:t>
      </w:r>
    </w:p>
    <w:p w:rsidR="00A0176C" w:rsidRPr="00DD3CD2" w:rsidRDefault="00A0176C" w:rsidP="00A0176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D3CD2">
        <w:rPr>
          <w:szCs w:val="28"/>
        </w:rPr>
        <w:t xml:space="preserve"> Порядок проведения контрольных мероприятий  в 2016 году  был регламентирован:</w:t>
      </w:r>
    </w:p>
    <w:p w:rsidR="00A0176C" w:rsidRPr="00DD3CD2" w:rsidRDefault="00A0176C" w:rsidP="00A0176C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DD3CD2">
        <w:rPr>
          <w:bCs/>
          <w:szCs w:val="28"/>
        </w:rPr>
        <w:t>-</w:t>
      </w:r>
      <w:r w:rsidRPr="00DD3CD2">
        <w:rPr>
          <w:szCs w:val="28"/>
        </w:rPr>
        <w:t xml:space="preserve"> </w:t>
      </w:r>
      <w:r w:rsidRPr="00DD3CD2">
        <w:rPr>
          <w:bCs/>
          <w:szCs w:val="28"/>
        </w:rPr>
        <w:t xml:space="preserve">Порядком осуществления </w:t>
      </w:r>
      <w:proofErr w:type="gramStart"/>
      <w:r w:rsidRPr="00DD3CD2">
        <w:rPr>
          <w:bCs/>
          <w:szCs w:val="28"/>
        </w:rPr>
        <w:t>контроля за</w:t>
      </w:r>
      <w:proofErr w:type="gramEnd"/>
      <w:r w:rsidRPr="00DD3CD2">
        <w:rPr>
          <w:bCs/>
          <w:szCs w:val="28"/>
        </w:rPr>
        <w:t xml:space="preserve"> деятельностью муниципальных учреждений муниципального образования </w:t>
      </w:r>
      <w:r>
        <w:rPr>
          <w:bCs/>
          <w:szCs w:val="28"/>
        </w:rPr>
        <w:t>"</w:t>
      </w:r>
      <w:r w:rsidRPr="00DD3CD2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DD3CD2">
        <w:rPr>
          <w:bCs/>
          <w:szCs w:val="28"/>
        </w:rPr>
        <w:t xml:space="preserve">, утверждённым </w:t>
      </w:r>
      <w:r w:rsidRPr="00DD3CD2">
        <w:rPr>
          <w:szCs w:val="28"/>
        </w:rPr>
        <w:t>п</w:t>
      </w:r>
      <w:r w:rsidRPr="00DD3CD2">
        <w:rPr>
          <w:bCs/>
          <w:szCs w:val="28"/>
        </w:rPr>
        <w:t>остановлением мэрии г. Архангельска  от 30.12.2011 № 667;</w:t>
      </w:r>
    </w:p>
    <w:p w:rsidR="00A0176C" w:rsidRPr="00DD3CD2" w:rsidRDefault="00A0176C" w:rsidP="00A0176C">
      <w:pPr>
        <w:ind w:firstLine="540"/>
        <w:jc w:val="both"/>
        <w:rPr>
          <w:szCs w:val="28"/>
        </w:rPr>
      </w:pPr>
      <w:r w:rsidRPr="00DD3CD2">
        <w:rPr>
          <w:bCs/>
          <w:szCs w:val="28"/>
        </w:rPr>
        <w:t xml:space="preserve">- Порядком осуществления </w:t>
      </w:r>
      <w:proofErr w:type="gramStart"/>
      <w:r w:rsidRPr="00DD3CD2">
        <w:rPr>
          <w:szCs w:val="28"/>
        </w:rPr>
        <w:t>контроля за</w:t>
      </w:r>
      <w:proofErr w:type="gramEnd"/>
      <w:r w:rsidRPr="00DD3CD2">
        <w:rPr>
          <w:szCs w:val="28"/>
        </w:rPr>
        <w:t xml:space="preserve"> деятельностью муниципальных учреждений муниципального образования </w:t>
      </w:r>
      <w:r>
        <w:rPr>
          <w:szCs w:val="28"/>
        </w:rPr>
        <w:t>"</w:t>
      </w:r>
      <w:r w:rsidRPr="00DD3CD2">
        <w:rPr>
          <w:szCs w:val="28"/>
        </w:rPr>
        <w:t>Город Архангельск</w:t>
      </w:r>
      <w:r>
        <w:rPr>
          <w:szCs w:val="28"/>
        </w:rPr>
        <w:t>"</w:t>
      </w:r>
      <w:r w:rsidRPr="00DD3CD2">
        <w:rPr>
          <w:szCs w:val="28"/>
        </w:rPr>
        <w:t>,  находящихся в ведении департамента образования мэрии города Архангельска</w:t>
      </w:r>
      <w:r>
        <w:rPr>
          <w:szCs w:val="28"/>
        </w:rPr>
        <w:t>"</w:t>
      </w:r>
      <w:r w:rsidRPr="00DD3CD2">
        <w:rPr>
          <w:bCs/>
          <w:szCs w:val="28"/>
        </w:rPr>
        <w:t xml:space="preserve">, утверждённым приказом департамента образования мэрии  г. Архангельска от  </w:t>
      </w:r>
      <w:r w:rsidRPr="00DD3CD2">
        <w:rPr>
          <w:szCs w:val="28"/>
        </w:rPr>
        <w:t>12.11.2014</w:t>
      </w:r>
      <w:r w:rsidRPr="006719CA">
        <w:rPr>
          <w:szCs w:val="28"/>
        </w:rPr>
        <w:t xml:space="preserve">                </w:t>
      </w:r>
      <w:r w:rsidRPr="00DD3CD2">
        <w:rPr>
          <w:szCs w:val="28"/>
        </w:rPr>
        <w:t xml:space="preserve">  №  1060 (далее – Порядок);</w:t>
      </w:r>
    </w:p>
    <w:p w:rsidR="00A0176C" w:rsidRPr="006E2A84" w:rsidRDefault="00A0176C" w:rsidP="00A0176C">
      <w:pPr>
        <w:ind w:firstLine="540"/>
        <w:jc w:val="both"/>
        <w:rPr>
          <w:color w:val="FF0000"/>
          <w:szCs w:val="28"/>
        </w:rPr>
      </w:pPr>
      <w:r w:rsidRPr="00DD3CD2">
        <w:rPr>
          <w:szCs w:val="28"/>
        </w:rPr>
        <w:t xml:space="preserve">- Планом </w:t>
      </w:r>
      <w:proofErr w:type="gramStart"/>
      <w:r w:rsidRPr="00DD3CD2">
        <w:rPr>
          <w:szCs w:val="28"/>
        </w:rPr>
        <w:t>контроля за</w:t>
      </w:r>
      <w:proofErr w:type="gramEnd"/>
      <w:r w:rsidRPr="00DD3CD2">
        <w:rPr>
          <w:szCs w:val="28"/>
        </w:rPr>
        <w:t xml:space="preserve"> деятельностью муниципальных учреждений муниципального образования  </w:t>
      </w:r>
      <w:r>
        <w:rPr>
          <w:szCs w:val="28"/>
        </w:rPr>
        <w:t>"</w:t>
      </w:r>
      <w:r w:rsidRPr="00DD3CD2">
        <w:rPr>
          <w:szCs w:val="28"/>
        </w:rPr>
        <w:t>Город Архангельск</w:t>
      </w:r>
      <w:r>
        <w:rPr>
          <w:szCs w:val="28"/>
        </w:rPr>
        <w:t>"</w:t>
      </w:r>
      <w:r w:rsidRPr="00DD3CD2">
        <w:rPr>
          <w:szCs w:val="28"/>
        </w:rPr>
        <w:t xml:space="preserve">, находящихся  в ведении департамента образования мэрии города Архангельска, на 2016 год, утверждённым  приказом </w:t>
      </w:r>
      <w:r w:rsidRPr="00DA183C">
        <w:rPr>
          <w:szCs w:val="28"/>
        </w:rPr>
        <w:t>департамента  от 05.11.2015 № 743.</w:t>
      </w:r>
    </w:p>
    <w:p w:rsidR="00A0176C" w:rsidRPr="00EB2B1D" w:rsidRDefault="00A0176C" w:rsidP="00A0176C">
      <w:pPr>
        <w:ind w:firstLine="708"/>
        <w:jc w:val="both"/>
        <w:rPr>
          <w:b/>
          <w:szCs w:val="28"/>
        </w:rPr>
      </w:pPr>
      <w:r w:rsidRPr="00EB2B1D">
        <w:rPr>
          <w:b/>
          <w:szCs w:val="28"/>
        </w:rPr>
        <w:t xml:space="preserve">2. Динамика количества контрольных мероприятий, проводимых департаментом   </w:t>
      </w:r>
    </w:p>
    <w:p w:rsidR="00A0176C" w:rsidRPr="00EB2B1D" w:rsidRDefault="00A0176C" w:rsidP="00A0176C">
      <w:pPr>
        <w:ind w:firstLine="540"/>
        <w:jc w:val="both"/>
        <w:rPr>
          <w:szCs w:val="28"/>
        </w:rPr>
      </w:pPr>
      <w:r w:rsidRPr="00EB2B1D">
        <w:rPr>
          <w:szCs w:val="28"/>
        </w:rPr>
        <w:t xml:space="preserve">     </w:t>
      </w:r>
      <w:proofErr w:type="gramStart"/>
      <w:r w:rsidRPr="00EB2B1D">
        <w:rPr>
          <w:szCs w:val="28"/>
        </w:rPr>
        <w:t>Динамика количества контрольных мероприятий в отношении муниципальных учреждений, находящихся в ведении департамента, за последние</w:t>
      </w:r>
      <w:r>
        <w:rPr>
          <w:szCs w:val="28"/>
        </w:rPr>
        <w:t xml:space="preserve">                 </w:t>
      </w:r>
      <w:r w:rsidRPr="00EB2B1D">
        <w:rPr>
          <w:szCs w:val="28"/>
        </w:rPr>
        <w:t xml:space="preserve"> 8 лет  представлена в Таблице 1.</w:t>
      </w:r>
      <w:proofErr w:type="gramEnd"/>
    </w:p>
    <w:p w:rsidR="00A0176C" w:rsidRDefault="00A0176C" w:rsidP="00A0176C">
      <w:pPr>
        <w:tabs>
          <w:tab w:val="left" w:pos="7110"/>
        </w:tabs>
        <w:jc w:val="right"/>
        <w:rPr>
          <w:szCs w:val="28"/>
        </w:rPr>
      </w:pPr>
      <w:r w:rsidRPr="00EB2B1D">
        <w:rPr>
          <w:szCs w:val="28"/>
        </w:rPr>
        <w:t xml:space="preserve">                                                                       </w:t>
      </w:r>
    </w:p>
    <w:p w:rsidR="00A0176C" w:rsidRPr="00EB2B1D" w:rsidRDefault="00A0176C" w:rsidP="00A0176C">
      <w:pPr>
        <w:tabs>
          <w:tab w:val="left" w:pos="7110"/>
        </w:tabs>
        <w:jc w:val="right"/>
        <w:rPr>
          <w:sz w:val="26"/>
          <w:szCs w:val="26"/>
        </w:rPr>
      </w:pPr>
      <w:r w:rsidRPr="00EB2B1D">
        <w:rPr>
          <w:szCs w:val="28"/>
        </w:rPr>
        <w:t xml:space="preserve">     </w:t>
      </w:r>
      <w:r w:rsidRPr="00EB2B1D">
        <w:rPr>
          <w:sz w:val="26"/>
          <w:szCs w:val="26"/>
        </w:rPr>
        <w:t>Таблица 1</w:t>
      </w:r>
    </w:p>
    <w:p w:rsidR="00A0176C" w:rsidRPr="00EB2B1D" w:rsidRDefault="00A0176C" w:rsidP="00A0176C">
      <w:pPr>
        <w:tabs>
          <w:tab w:val="left" w:pos="7110"/>
        </w:tabs>
        <w:jc w:val="center"/>
        <w:rPr>
          <w:b/>
          <w:sz w:val="26"/>
          <w:szCs w:val="26"/>
        </w:rPr>
      </w:pPr>
      <w:proofErr w:type="gramStart"/>
      <w:r w:rsidRPr="00EB2B1D">
        <w:rPr>
          <w:b/>
          <w:sz w:val="26"/>
          <w:szCs w:val="26"/>
        </w:rPr>
        <w:t xml:space="preserve">Динамика                                                                                                                           количества контрольных мероприятий в отношений муниципальных учреждений, находящихся в ведении департамента </w:t>
      </w:r>
      <w:proofErr w:type="gramEnd"/>
    </w:p>
    <w:tbl>
      <w:tblPr>
        <w:tblW w:w="9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500"/>
        <w:gridCol w:w="1980"/>
        <w:gridCol w:w="3780"/>
        <w:gridCol w:w="1827"/>
      </w:tblGrid>
      <w:tr w:rsidR="00A0176C" w:rsidRPr="00EB2B1D" w:rsidTr="00D27507">
        <w:tc>
          <w:tcPr>
            <w:tcW w:w="84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Год</w:t>
            </w:r>
          </w:p>
        </w:tc>
        <w:tc>
          <w:tcPr>
            <w:tcW w:w="150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Комплексные</w:t>
            </w:r>
          </w:p>
        </w:tc>
        <w:tc>
          <w:tcPr>
            <w:tcW w:w="37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Тематические</w:t>
            </w:r>
          </w:p>
        </w:tc>
        <w:tc>
          <w:tcPr>
            <w:tcW w:w="1827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Оперативные</w:t>
            </w:r>
          </w:p>
        </w:tc>
      </w:tr>
      <w:tr w:rsidR="00A0176C" w:rsidRPr="00EB2B1D" w:rsidTr="00D27507">
        <w:tc>
          <w:tcPr>
            <w:tcW w:w="84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2009</w:t>
            </w:r>
          </w:p>
        </w:tc>
        <w:tc>
          <w:tcPr>
            <w:tcW w:w="150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142</w:t>
            </w:r>
          </w:p>
        </w:tc>
        <w:tc>
          <w:tcPr>
            <w:tcW w:w="19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23</w:t>
            </w:r>
          </w:p>
        </w:tc>
        <w:tc>
          <w:tcPr>
            <w:tcW w:w="37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97</w:t>
            </w:r>
          </w:p>
        </w:tc>
        <w:tc>
          <w:tcPr>
            <w:tcW w:w="1827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22</w:t>
            </w:r>
          </w:p>
        </w:tc>
      </w:tr>
      <w:tr w:rsidR="00A0176C" w:rsidRPr="00EB2B1D" w:rsidTr="00D27507">
        <w:tc>
          <w:tcPr>
            <w:tcW w:w="84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2010</w:t>
            </w:r>
          </w:p>
        </w:tc>
        <w:tc>
          <w:tcPr>
            <w:tcW w:w="150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200</w:t>
            </w:r>
          </w:p>
        </w:tc>
        <w:tc>
          <w:tcPr>
            <w:tcW w:w="1980" w:type="dxa"/>
          </w:tcPr>
          <w:p w:rsidR="00A0176C" w:rsidRPr="00EB2B1D" w:rsidRDefault="00A0176C" w:rsidP="00D2750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B2B1D">
              <w:rPr>
                <w:sz w:val="22"/>
                <w:szCs w:val="22"/>
              </w:rPr>
              <w:t>29 (из них  2 повторные</w:t>
            </w:r>
            <w:r w:rsidRPr="00EB2B1D">
              <w:rPr>
                <w:b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37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143 (из них 40 – проверка ДОЛ                            с дневным пребыванием)</w:t>
            </w:r>
          </w:p>
        </w:tc>
        <w:tc>
          <w:tcPr>
            <w:tcW w:w="1827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28</w:t>
            </w:r>
          </w:p>
        </w:tc>
      </w:tr>
      <w:tr w:rsidR="00A0176C" w:rsidRPr="00EB2B1D" w:rsidTr="00D27507">
        <w:tc>
          <w:tcPr>
            <w:tcW w:w="84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2011</w:t>
            </w:r>
          </w:p>
        </w:tc>
        <w:tc>
          <w:tcPr>
            <w:tcW w:w="150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206</w:t>
            </w:r>
          </w:p>
        </w:tc>
        <w:tc>
          <w:tcPr>
            <w:tcW w:w="19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proofErr w:type="gramStart"/>
            <w:r w:rsidRPr="00EB2B1D">
              <w:rPr>
                <w:sz w:val="22"/>
                <w:szCs w:val="22"/>
              </w:rPr>
              <w:t>30 (из них  4 повторные</w:t>
            </w:r>
            <w:r w:rsidRPr="00EB2B1D">
              <w:rPr>
                <w:b/>
                <w:bCs/>
                <w:sz w:val="22"/>
                <w:szCs w:val="22"/>
              </w:rPr>
              <w:t>)</w:t>
            </w:r>
            <w:r w:rsidRPr="00EB2B1D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37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142 (из них 41 - проверка ДОЛ                              с дневным пребыванием)</w:t>
            </w:r>
          </w:p>
        </w:tc>
        <w:tc>
          <w:tcPr>
            <w:tcW w:w="1827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33</w:t>
            </w:r>
          </w:p>
        </w:tc>
      </w:tr>
      <w:tr w:rsidR="00A0176C" w:rsidRPr="00EB2B1D" w:rsidTr="00D27507">
        <w:tc>
          <w:tcPr>
            <w:tcW w:w="84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2012</w:t>
            </w:r>
          </w:p>
        </w:tc>
        <w:tc>
          <w:tcPr>
            <w:tcW w:w="150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163</w:t>
            </w:r>
          </w:p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(кроме того 31 ДОУ                в части приёма граждан)</w:t>
            </w:r>
          </w:p>
        </w:tc>
        <w:tc>
          <w:tcPr>
            <w:tcW w:w="19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26 (из них 2-повторные)</w:t>
            </w:r>
          </w:p>
        </w:tc>
        <w:tc>
          <w:tcPr>
            <w:tcW w:w="37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109 (из них 37 - проверка ДОЛ                               с дневным пребыванием)</w:t>
            </w:r>
          </w:p>
        </w:tc>
        <w:tc>
          <w:tcPr>
            <w:tcW w:w="1827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28</w:t>
            </w:r>
          </w:p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(кроме того 31 ДОУ в части приёма граждан)</w:t>
            </w:r>
          </w:p>
        </w:tc>
      </w:tr>
      <w:tr w:rsidR="00A0176C" w:rsidRPr="00EB2B1D" w:rsidTr="00D27507">
        <w:tc>
          <w:tcPr>
            <w:tcW w:w="84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2013</w:t>
            </w:r>
          </w:p>
        </w:tc>
        <w:tc>
          <w:tcPr>
            <w:tcW w:w="150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130</w:t>
            </w:r>
          </w:p>
        </w:tc>
        <w:tc>
          <w:tcPr>
            <w:tcW w:w="19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22 (из них 2-повторные)</w:t>
            </w:r>
          </w:p>
        </w:tc>
        <w:tc>
          <w:tcPr>
            <w:tcW w:w="37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88 (из них 44 - проверка ДОЛ с дневным пребыванием)</w:t>
            </w:r>
          </w:p>
        </w:tc>
        <w:tc>
          <w:tcPr>
            <w:tcW w:w="1827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20</w:t>
            </w:r>
          </w:p>
        </w:tc>
      </w:tr>
      <w:tr w:rsidR="00A0176C" w:rsidRPr="00EB2B1D" w:rsidTr="00D27507">
        <w:tc>
          <w:tcPr>
            <w:tcW w:w="84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150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70</w:t>
            </w:r>
          </w:p>
        </w:tc>
        <w:tc>
          <w:tcPr>
            <w:tcW w:w="19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21</w:t>
            </w:r>
          </w:p>
        </w:tc>
        <w:tc>
          <w:tcPr>
            <w:tcW w:w="37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15</w:t>
            </w:r>
          </w:p>
        </w:tc>
        <w:tc>
          <w:tcPr>
            <w:tcW w:w="1827" w:type="dxa"/>
          </w:tcPr>
          <w:p w:rsidR="00A0176C" w:rsidRPr="00EB2B1D" w:rsidRDefault="00A0176C" w:rsidP="00D27507">
            <w:pPr>
              <w:jc w:val="center"/>
              <w:rPr>
                <w:b/>
                <w:szCs w:val="28"/>
              </w:rPr>
            </w:pPr>
            <w:r w:rsidRPr="00EB2B1D">
              <w:rPr>
                <w:b/>
                <w:szCs w:val="28"/>
              </w:rPr>
              <w:t>34</w:t>
            </w:r>
          </w:p>
        </w:tc>
      </w:tr>
      <w:tr w:rsidR="00A0176C" w:rsidRPr="00EB2B1D" w:rsidTr="00D27507">
        <w:tc>
          <w:tcPr>
            <w:tcW w:w="84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2015</w:t>
            </w:r>
          </w:p>
        </w:tc>
        <w:tc>
          <w:tcPr>
            <w:tcW w:w="150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79</w:t>
            </w:r>
          </w:p>
        </w:tc>
        <w:tc>
          <w:tcPr>
            <w:tcW w:w="19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 xml:space="preserve">20 (из них                         1- </w:t>
            </w:r>
            <w:proofErr w:type="gramStart"/>
            <w:r w:rsidRPr="00EB2B1D">
              <w:rPr>
                <w:sz w:val="22"/>
                <w:szCs w:val="22"/>
              </w:rPr>
              <w:t>повторная</w:t>
            </w:r>
            <w:proofErr w:type="gramEnd"/>
            <w:r w:rsidRPr="00EB2B1D">
              <w:rPr>
                <w:sz w:val="22"/>
                <w:szCs w:val="22"/>
              </w:rPr>
              <w:t>)</w:t>
            </w:r>
          </w:p>
        </w:tc>
        <w:tc>
          <w:tcPr>
            <w:tcW w:w="3780" w:type="dxa"/>
          </w:tcPr>
          <w:p w:rsidR="00A0176C" w:rsidRPr="00EB2B1D" w:rsidRDefault="00A0176C" w:rsidP="00D27507">
            <w:pPr>
              <w:jc w:val="center"/>
              <w:rPr>
                <w:sz w:val="22"/>
                <w:szCs w:val="22"/>
              </w:rPr>
            </w:pPr>
            <w:r w:rsidRPr="00EB2B1D">
              <w:rPr>
                <w:sz w:val="22"/>
                <w:szCs w:val="22"/>
              </w:rPr>
              <w:t>30</w:t>
            </w:r>
          </w:p>
        </w:tc>
        <w:tc>
          <w:tcPr>
            <w:tcW w:w="1827" w:type="dxa"/>
          </w:tcPr>
          <w:p w:rsidR="00A0176C" w:rsidRPr="00EB2B1D" w:rsidRDefault="00A0176C" w:rsidP="00D27507">
            <w:pPr>
              <w:jc w:val="center"/>
              <w:rPr>
                <w:b/>
                <w:szCs w:val="28"/>
              </w:rPr>
            </w:pPr>
            <w:r w:rsidRPr="00EB2B1D">
              <w:rPr>
                <w:b/>
                <w:szCs w:val="28"/>
              </w:rPr>
              <w:t>29</w:t>
            </w:r>
          </w:p>
        </w:tc>
      </w:tr>
      <w:tr w:rsidR="00A0176C" w:rsidRPr="006E2A84" w:rsidTr="00D27507">
        <w:tc>
          <w:tcPr>
            <w:tcW w:w="840" w:type="dxa"/>
          </w:tcPr>
          <w:p w:rsidR="00A0176C" w:rsidRPr="00A5439E" w:rsidRDefault="00A0176C" w:rsidP="00D27507">
            <w:pPr>
              <w:jc w:val="center"/>
              <w:rPr>
                <w:sz w:val="22"/>
                <w:szCs w:val="22"/>
              </w:rPr>
            </w:pPr>
            <w:r w:rsidRPr="00A5439E">
              <w:rPr>
                <w:sz w:val="22"/>
                <w:szCs w:val="22"/>
              </w:rPr>
              <w:t>2016</w:t>
            </w:r>
          </w:p>
        </w:tc>
        <w:tc>
          <w:tcPr>
            <w:tcW w:w="1500" w:type="dxa"/>
          </w:tcPr>
          <w:p w:rsidR="00A0176C" w:rsidRPr="00A5439E" w:rsidRDefault="00A0176C" w:rsidP="00D2750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83 </w:t>
            </w:r>
            <w:r w:rsidRPr="00A5439E">
              <w:rPr>
                <w:sz w:val="22"/>
                <w:szCs w:val="22"/>
              </w:rPr>
              <w:t>(из них  3 – повторные)</w:t>
            </w:r>
            <w:proofErr w:type="gramEnd"/>
          </w:p>
        </w:tc>
        <w:tc>
          <w:tcPr>
            <w:tcW w:w="1980" w:type="dxa"/>
          </w:tcPr>
          <w:p w:rsidR="00A0176C" w:rsidRPr="00A5439E" w:rsidRDefault="00A0176C" w:rsidP="00D27507">
            <w:pPr>
              <w:jc w:val="center"/>
              <w:rPr>
                <w:sz w:val="22"/>
                <w:szCs w:val="22"/>
              </w:rPr>
            </w:pPr>
            <w:proofErr w:type="gramStart"/>
            <w:r w:rsidRPr="00A5439E">
              <w:rPr>
                <w:sz w:val="22"/>
                <w:szCs w:val="22"/>
              </w:rPr>
              <w:t>22 (из них  3 – повторные)</w:t>
            </w:r>
            <w:proofErr w:type="gramEnd"/>
          </w:p>
        </w:tc>
        <w:tc>
          <w:tcPr>
            <w:tcW w:w="3780" w:type="dxa"/>
          </w:tcPr>
          <w:p w:rsidR="00A0176C" w:rsidRPr="00EF0198" w:rsidRDefault="00A0176C" w:rsidP="00D27507">
            <w:pPr>
              <w:jc w:val="center"/>
              <w:rPr>
                <w:sz w:val="22"/>
                <w:szCs w:val="22"/>
              </w:rPr>
            </w:pPr>
            <w:r w:rsidRPr="00EF0198">
              <w:rPr>
                <w:sz w:val="22"/>
                <w:szCs w:val="22"/>
              </w:rPr>
              <w:t>41</w:t>
            </w:r>
          </w:p>
        </w:tc>
        <w:tc>
          <w:tcPr>
            <w:tcW w:w="1827" w:type="dxa"/>
          </w:tcPr>
          <w:p w:rsidR="00A0176C" w:rsidRPr="00EF0198" w:rsidRDefault="00A0176C" w:rsidP="00D27507">
            <w:pPr>
              <w:jc w:val="center"/>
              <w:rPr>
                <w:b/>
                <w:szCs w:val="28"/>
              </w:rPr>
            </w:pPr>
            <w:r w:rsidRPr="00EF0198">
              <w:rPr>
                <w:b/>
                <w:szCs w:val="28"/>
              </w:rPr>
              <w:t>21</w:t>
            </w:r>
          </w:p>
        </w:tc>
      </w:tr>
    </w:tbl>
    <w:p w:rsidR="00A0176C" w:rsidRPr="000605B8" w:rsidRDefault="00A0176C" w:rsidP="00A0176C">
      <w:pPr>
        <w:pStyle w:val="3"/>
        <w:ind w:left="0" w:firstLine="360"/>
        <w:rPr>
          <w:szCs w:val="28"/>
        </w:rPr>
      </w:pPr>
      <w:r w:rsidRPr="00EF0198">
        <w:rPr>
          <w:szCs w:val="28"/>
        </w:rPr>
        <w:tab/>
      </w:r>
      <w:r w:rsidRPr="006E2A84">
        <w:rPr>
          <w:color w:val="FF0000"/>
          <w:szCs w:val="28"/>
        </w:rPr>
        <w:t xml:space="preserve">    </w:t>
      </w:r>
      <w:r w:rsidRPr="000605B8">
        <w:rPr>
          <w:szCs w:val="28"/>
        </w:rPr>
        <w:t>В целях оптимизации  контрольной деятельности департамента:</w:t>
      </w:r>
    </w:p>
    <w:p w:rsidR="00A0176C" w:rsidRDefault="00A0176C" w:rsidP="00A0176C">
      <w:pPr>
        <w:pStyle w:val="3"/>
        <w:ind w:left="0" w:firstLine="360"/>
        <w:rPr>
          <w:szCs w:val="28"/>
        </w:rPr>
      </w:pPr>
      <w:r w:rsidRPr="000605B8">
        <w:rPr>
          <w:szCs w:val="28"/>
        </w:rPr>
        <w:t xml:space="preserve">-  число проверок учреждений, находящихся в ведении департамента, в период с 2010 по 2016 год </w:t>
      </w:r>
      <w:proofErr w:type="spellStart"/>
      <w:r w:rsidRPr="000605B8">
        <w:rPr>
          <w:b/>
          <w:szCs w:val="28"/>
        </w:rPr>
        <w:t>планово</w:t>
      </w:r>
      <w:proofErr w:type="spellEnd"/>
      <w:r>
        <w:rPr>
          <w:szCs w:val="28"/>
        </w:rPr>
        <w:t xml:space="preserve"> сокращено более</w:t>
      </w:r>
      <w:r w:rsidRPr="000605B8">
        <w:rPr>
          <w:szCs w:val="28"/>
        </w:rPr>
        <w:t xml:space="preserve"> чем в 2 раза;</w:t>
      </w:r>
    </w:p>
    <w:p w:rsidR="00A0176C" w:rsidRPr="000605B8" w:rsidRDefault="00A0176C" w:rsidP="00A0176C">
      <w:pPr>
        <w:pStyle w:val="3"/>
        <w:ind w:left="0" w:firstLine="360"/>
        <w:rPr>
          <w:szCs w:val="28"/>
        </w:rPr>
      </w:pPr>
      <w:r w:rsidRPr="000605B8">
        <w:rPr>
          <w:szCs w:val="28"/>
        </w:rPr>
        <w:t xml:space="preserve">-  план контрольных мероприятий обеспечивает периодичность и исключает нерациональное дублирование  в организации проверок, </w:t>
      </w:r>
      <w:r w:rsidRPr="00654D1E">
        <w:rPr>
          <w:szCs w:val="28"/>
        </w:rPr>
        <w:t>учитывает периоды аккредитации общеобразовательных учреждений;</w:t>
      </w:r>
    </w:p>
    <w:p w:rsidR="00A0176C" w:rsidRPr="000605B8" w:rsidRDefault="00A0176C" w:rsidP="00A0176C">
      <w:pPr>
        <w:pStyle w:val="3"/>
        <w:ind w:left="0" w:firstLine="360"/>
        <w:rPr>
          <w:szCs w:val="28"/>
        </w:rPr>
      </w:pPr>
      <w:r w:rsidRPr="000605B8">
        <w:rPr>
          <w:szCs w:val="28"/>
        </w:rPr>
        <w:t xml:space="preserve">- </w:t>
      </w:r>
      <w:proofErr w:type="gramStart"/>
      <w:r w:rsidRPr="000605B8">
        <w:rPr>
          <w:szCs w:val="28"/>
        </w:rPr>
        <w:t>значительно расширено</w:t>
      </w:r>
      <w:proofErr w:type="gramEnd"/>
      <w:r w:rsidRPr="000605B8">
        <w:rPr>
          <w:szCs w:val="28"/>
        </w:rPr>
        <w:t xml:space="preserve"> количество направлений контроля в рамках комплексных оценок деятельности;</w:t>
      </w:r>
    </w:p>
    <w:p w:rsidR="00A0176C" w:rsidRPr="000605B8" w:rsidRDefault="00A0176C" w:rsidP="00A0176C">
      <w:pPr>
        <w:pStyle w:val="3"/>
        <w:ind w:left="0" w:firstLine="360"/>
        <w:rPr>
          <w:szCs w:val="28"/>
        </w:rPr>
      </w:pPr>
      <w:r w:rsidRPr="000605B8">
        <w:rPr>
          <w:szCs w:val="28"/>
        </w:rPr>
        <w:t>-   контрольные  мероприятия проводятся, в том числе, в части осуществления учреждениями финансовой деятельности</w:t>
      </w:r>
      <w:r>
        <w:rPr>
          <w:szCs w:val="28"/>
        </w:rPr>
        <w:t>.</w:t>
      </w:r>
    </w:p>
    <w:p w:rsidR="00A0176C" w:rsidRPr="00EF0198" w:rsidRDefault="00A0176C" w:rsidP="00A0176C">
      <w:pPr>
        <w:ind w:firstLine="360"/>
        <w:jc w:val="both"/>
        <w:rPr>
          <w:szCs w:val="28"/>
        </w:rPr>
      </w:pPr>
      <w:r>
        <w:rPr>
          <w:szCs w:val="28"/>
        </w:rPr>
        <w:t xml:space="preserve">     </w:t>
      </w:r>
      <w:r w:rsidRPr="00EF0198">
        <w:rPr>
          <w:szCs w:val="28"/>
        </w:rPr>
        <w:t>Количество контрольных мероприятий, проведённых департаментом в 2016 году,  равно 83 (из них 3 – повторных), что соответствует показателям 2015 года. Проверки 21 учреждения образования проведены в связи с поступлениями в департамент мотивированных обращений граждан  о ненадлежащем качестве оказываемых образовательных услуг.</w:t>
      </w:r>
    </w:p>
    <w:p w:rsidR="00A0176C" w:rsidRPr="00EF0198" w:rsidRDefault="00A0176C" w:rsidP="00A0176C">
      <w:pPr>
        <w:ind w:firstLine="708"/>
        <w:jc w:val="both"/>
        <w:rPr>
          <w:szCs w:val="28"/>
        </w:rPr>
      </w:pPr>
      <w:r w:rsidRPr="00EF0198">
        <w:rPr>
          <w:szCs w:val="28"/>
        </w:rPr>
        <w:t>План контрольных мероприятий в отношении муниципальных учреждений, находящихся в ведении департамента,  в 2016 году выполнен на 100%</w:t>
      </w:r>
      <w:r w:rsidRPr="00C4251A">
        <w:rPr>
          <w:szCs w:val="28"/>
        </w:rPr>
        <w:t xml:space="preserve">                    </w:t>
      </w:r>
      <w:r w:rsidRPr="00EF0198">
        <w:rPr>
          <w:szCs w:val="28"/>
        </w:rPr>
        <w:t xml:space="preserve"> (Таблица 2). </w:t>
      </w:r>
    </w:p>
    <w:p w:rsidR="00A0176C" w:rsidRPr="00E470BD" w:rsidRDefault="00A0176C" w:rsidP="00A0176C">
      <w:pPr>
        <w:jc w:val="right"/>
        <w:rPr>
          <w:b/>
          <w:sz w:val="26"/>
          <w:szCs w:val="26"/>
        </w:rPr>
      </w:pPr>
      <w:r w:rsidRPr="00E470BD">
        <w:rPr>
          <w:sz w:val="26"/>
          <w:szCs w:val="26"/>
        </w:rPr>
        <w:t>Таблица 2</w:t>
      </w:r>
    </w:p>
    <w:p w:rsidR="00A0176C" w:rsidRPr="00E470BD" w:rsidRDefault="00A0176C" w:rsidP="00A0176C">
      <w:pPr>
        <w:jc w:val="center"/>
        <w:rPr>
          <w:b/>
          <w:sz w:val="26"/>
          <w:szCs w:val="26"/>
        </w:rPr>
      </w:pPr>
      <w:r w:rsidRPr="00E470BD">
        <w:rPr>
          <w:b/>
          <w:sz w:val="26"/>
          <w:szCs w:val="26"/>
        </w:rPr>
        <w:t xml:space="preserve">Информация о выполнении плана контрольных мероприятий в отношении </w:t>
      </w:r>
    </w:p>
    <w:p w:rsidR="00A0176C" w:rsidRPr="00E470BD" w:rsidRDefault="00A0176C" w:rsidP="00A0176C">
      <w:pPr>
        <w:jc w:val="center"/>
        <w:rPr>
          <w:b/>
          <w:sz w:val="26"/>
          <w:szCs w:val="26"/>
        </w:rPr>
      </w:pPr>
      <w:r w:rsidRPr="00E470BD">
        <w:rPr>
          <w:b/>
          <w:sz w:val="26"/>
          <w:szCs w:val="26"/>
        </w:rPr>
        <w:t>муниципальных учреждений, находящихся в ведении департамента, в 201</w:t>
      </w:r>
      <w:r>
        <w:rPr>
          <w:b/>
          <w:sz w:val="26"/>
          <w:szCs w:val="26"/>
        </w:rPr>
        <w:t>6</w:t>
      </w:r>
      <w:r w:rsidRPr="00E470BD">
        <w:rPr>
          <w:b/>
          <w:sz w:val="26"/>
          <w:szCs w:val="26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1476"/>
        <w:gridCol w:w="1476"/>
        <w:gridCol w:w="1476"/>
        <w:gridCol w:w="1476"/>
        <w:gridCol w:w="1423"/>
        <w:gridCol w:w="1413"/>
      </w:tblGrid>
      <w:tr w:rsidR="00A0176C" w:rsidRPr="00E92BE1" w:rsidTr="00D27507">
        <w:tc>
          <w:tcPr>
            <w:tcW w:w="1504" w:type="dxa"/>
            <w:vMerge w:val="restart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Год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Всего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Комплексные</w:t>
            </w:r>
          </w:p>
        </w:tc>
        <w:tc>
          <w:tcPr>
            <w:tcW w:w="3010" w:type="dxa"/>
            <w:gridSpan w:val="2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Тематические</w:t>
            </w:r>
          </w:p>
        </w:tc>
      </w:tr>
      <w:tr w:rsidR="00A0176C" w:rsidRPr="00E92BE1" w:rsidTr="00D27507">
        <w:tc>
          <w:tcPr>
            <w:tcW w:w="1504" w:type="dxa"/>
            <w:vMerge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план</w:t>
            </w:r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факт</w:t>
            </w:r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план</w:t>
            </w:r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факт</w:t>
            </w:r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план</w:t>
            </w:r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факт</w:t>
            </w:r>
          </w:p>
        </w:tc>
      </w:tr>
      <w:tr w:rsidR="00A0176C" w:rsidRPr="00E92BE1" w:rsidTr="00D27507">
        <w:tc>
          <w:tcPr>
            <w:tcW w:w="1504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2016</w:t>
            </w:r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63</w:t>
            </w:r>
          </w:p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proofErr w:type="gramStart"/>
            <w:r w:rsidRPr="00DE2FB0">
              <w:rPr>
                <w:rFonts w:ascii="Times New Roman" w:hAnsi="Times New Roman" w:cs="Times New Roman"/>
                <w:sz w:val="22"/>
                <w:szCs w:val="22"/>
              </w:rPr>
              <w:t>(из них  3 – повторные)</w:t>
            </w:r>
            <w:proofErr w:type="gramEnd"/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63</w:t>
            </w:r>
          </w:p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proofErr w:type="gramStart"/>
            <w:r w:rsidRPr="00DE2FB0">
              <w:rPr>
                <w:rFonts w:ascii="Times New Roman" w:hAnsi="Times New Roman" w:cs="Times New Roman"/>
                <w:sz w:val="22"/>
                <w:szCs w:val="22"/>
              </w:rPr>
              <w:t>(из них  3 – повторные)</w:t>
            </w:r>
            <w:proofErr w:type="gramEnd"/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22</w:t>
            </w:r>
          </w:p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proofErr w:type="gramStart"/>
            <w:r w:rsidRPr="00DE2FB0">
              <w:rPr>
                <w:rFonts w:ascii="Times New Roman" w:hAnsi="Times New Roman" w:cs="Times New Roman"/>
                <w:sz w:val="22"/>
                <w:szCs w:val="22"/>
              </w:rPr>
              <w:t>(из них 3 – повторные)</w:t>
            </w:r>
            <w:proofErr w:type="gramEnd"/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22</w:t>
            </w:r>
          </w:p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proofErr w:type="gramStart"/>
            <w:r w:rsidRPr="00DE2FB0">
              <w:rPr>
                <w:rFonts w:ascii="Times New Roman" w:hAnsi="Times New Roman" w:cs="Times New Roman"/>
                <w:sz w:val="22"/>
                <w:szCs w:val="22"/>
              </w:rPr>
              <w:t>(из 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FB0">
              <w:rPr>
                <w:rFonts w:ascii="Times New Roman" w:hAnsi="Times New Roman" w:cs="Times New Roman"/>
                <w:sz w:val="22"/>
                <w:szCs w:val="22"/>
              </w:rPr>
              <w:t xml:space="preserve"> 3 – повторные)</w:t>
            </w:r>
            <w:proofErr w:type="gramEnd"/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41</w:t>
            </w:r>
          </w:p>
        </w:tc>
        <w:tc>
          <w:tcPr>
            <w:tcW w:w="1505" w:type="dxa"/>
            <w:shd w:val="clear" w:color="auto" w:fill="auto"/>
          </w:tcPr>
          <w:p w:rsidR="00A0176C" w:rsidRPr="00DE2FB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DE2FB0">
              <w:rPr>
                <w:rFonts w:ascii="Times New Roman" w:eastAsia="SimSun" w:hAnsi="Times New Roman" w:cs="Times New Roman"/>
              </w:rPr>
              <w:t>41</w:t>
            </w:r>
          </w:p>
        </w:tc>
      </w:tr>
    </w:tbl>
    <w:p w:rsidR="00A0176C" w:rsidRPr="005C7204" w:rsidRDefault="00A0176C" w:rsidP="00A0176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A84">
        <w:rPr>
          <w:rFonts w:ascii="Times New Roman" w:hAnsi="Times New Roman" w:cs="Times New Roman"/>
          <w:color w:val="FF0000"/>
        </w:rPr>
        <w:t xml:space="preserve">   </w:t>
      </w:r>
      <w:r w:rsidRPr="00764FDF">
        <w:rPr>
          <w:rFonts w:ascii="Times New Roman" w:hAnsi="Times New Roman" w:cs="Times New Roman"/>
          <w:sz w:val="28"/>
          <w:szCs w:val="28"/>
        </w:rPr>
        <w:t>Информация о количестве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64FDF">
        <w:rPr>
          <w:rFonts w:ascii="Times New Roman" w:hAnsi="Times New Roman" w:cs="Times New Roman"/>
          <w:sz w:val="28"/>
          <w:szCs w:val="28"/>
        </w:rPr>
        <w:t>оведённых в 2016 году комплексных оценок деятельности  в разрезе типов учреждений представлена в Таблице 3.</w:t>
      </w:r>
      <w:r w:rsidRPr="006E2A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0176C" w:rsidRPr="00A5439E" w:rsidRDefault="00A0176C" w:rsidP="00A0176C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</w:rPr>
      </w:pPr>
      <w:r w:rsidRPr="00A5439E">
        <w:rPr>
          <w:rFonts w:ascii="Times New Roman" w:hAnsi="Times New Roman" w:cs="Times New Roman"/>
        </w:rPr>
        <w:t>Таблица 3</w:t>
      </w:r>
    </w:p>
    <w:p w:rsidR="00A0176C" w:rsidRPr="00A5439E" w:rsidRDefault="00A0176C" w:rsidP="00A017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A5439E">
        <w:rPr>
          <w:rFonts w:ascii="Times New Roman" w:hAnsi="Times New Roman" w:cs="Times New Roman"/>
          <w:b/>
        </w:rPr>
        <w:t>Информация</w:t>
      </w:r>
    </w:p>
    <w:p w:rsidR="00A0176C" w:rsidRPr="00A5439E" w:rsidRDefault="00A0176C" w:rsidP="00A017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A5439E">
        <w:rPr>
          <w:rFonts w:ascii="Times New Roman" w:hAnsi="Times New Roman" w:cs="Times New Roman"/>
          <w:b/>
        </w:rPr>
        <w:t>о количестве п</w:t>
      </w:r>
      <w:r>
        <w:rPr>
          <w:rFonts w:ascii="Times New Roman" w:hAnsi="Times New Roman" w:cs="Times New Roman"/>
          <w:b/>
        </w:rPr>
        <w:t>р</w:t>
      </w:r>
      <w:r w:rsidRPr="00A5439E">
        <w:rPr>
          <w:rFonts w:ascii="Times New Roman" w:hAnsi="Times New Roman" w:cs="Times New Roman"/>
          <w:b/>
        </w:rPr>
        <w:t>оведённых в 2016 году комплексных оценок деятельности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2160"/>
        <w:gridCol w:w="1440"/>
        <w:gridCol w:w="2340"/>
        <w:gridCol w:w="1260"/>
      </w:tblGrid>
      <w:tr w:rsidR="00A0176C" w:rsidRPr="00A5439E" w:rsidTr="00D27507">
        <w:tc>
          <w:tcPr>
            <w:tcW w:w="1188" w:type="dxa"/>
            <w:shd w:val="clear" w:color="auto" w:fill="auto"/>
          </w:tcPr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5439E">
              <w:rPr>
                <w:rFonts w:ascii="Times New Roman" w:eastAsia="SimSu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620" w:type="dxa"/>
            <w:shd w:val="clear" w:color="auto" w:fill="auto"/>
          </w:tcPr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5439E">
              <w:rPr>
                <w:rFonts w:ascii="Times New Roman" w:eastAsia="SimSu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2160" w:type="dxa"/>
            <w:shd w:val="clear" w:color="auto" w:fill="auto"/>
          </w:tcPr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5439E">
              <w:rPr>
                <w:rFonts w:ascii="Times New Roman" w:eastAsia="SimSun" w:hAnsi="Times New Roman" w:cs="Times New Roman"/>
                <w:sz w:val="22"/>
                <w:szCs w:val="22"/>
              </w:rPr>
              <w:t>ОУ</w:t>
            </w:r>
          </w:p>
        </w:tc>
        <w:tc>
          <w:tcPr>
            <w:tcW w:w="1440" w:type="dxa"/>
            <w:shd w:val="clear" w:color="auto" w:fill="auto"/>
          </w:tcPr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5439E">
              <w:rPr>
                <w:rFonts w:ascii="Times New Roman" w:eastAsia="SimSun" w:hAnsi="Times New Roman" w:cs="Times New Roman"/>
                <w:sz w:val="22"/>
                <w:szCs w:val="22"/>
              </w:rPr>
              <w:t>УДО</w:t>
            </w:r>
          </w:p>
        </w:tc>
        <w:tc>
          <w:tcPr>
            <w:tcW w:w="2340" w:type="dxa"/>
            <w:shd w:val="clear" w:color="auto" w:fill="auto"/>
          </w:tcPr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5439E">
              <w:rPr>
                <w:rFonts w:ascii="Times New Roman" w:eastAsia="SimSun" w:hAnsi="Times New Roman" w:cs="Times New Roman"/>
                <w:sz w:val="22"/>
                <w:szCs w:val="22"/>
              </w:rPr>
              <w:t>Кол-во аппаратных совещаний</w:t>
            </w:r>
          </w:p>
        </w:tc>
        <w:tc>
          <w:tcPr>
            <w:tcW w:w="1260" w:type="dxa"/>
            <w:shd w:val="clear" w:color="auto" w:fill="auto"/>
          </w:tcPr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5439E">
              <w:rPr>
                <w:rFonts w:ascii="Times New Roman" w:eastAsia="SimSun" w:hAnsi="Times New Roman" w:cs="Times New Roman"/>
                <w:sz w:val="22"/>
                <w:szCs w:val="22"/>
              </w:rPr>
              <w:t>Кол-во дисциплинарных взысканий</w:t>
            </w:r>
          </w:p>
        </w:tc>
      </w:tr>
      <w:tr w:rsidR="00A0176C" w:rsidRPr="00A5439E" w:rsidTr="00D27507">
        <w:tc>
          <w:tcPr>
            <w:tcW w:w="1188" w:type="dxa"/>
            <w:vMerge w:val="restart"/>
            <w:shd w:val="clear" w:color="auto" w:fill="auto"/>
          </w:tcPr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red"/>
              </w:rPr>
            </w:pPr>
          </w:p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red"/>
              </w:rPr>
            </w:pPr>
            <w:proofErr w:type="gramStart"/>
            <w:r w:rsidRPr="00A5439E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22, из них                 3 - </w:t>
            </w:r>
            <w:r w:rsidRPr="00C4251A">
              <w:rPr>
                <w:rFonts w:ascii="Times New Roman" w:eastAsia="SimSun" w:hAnsi="Times New Roman" w:cs="Times New Roman"/>
                <w:sz w:val="20"/>
                <w:szCs w:val="20"/>
              </w:rPr>
              <w:t>повторные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10, из них</w:t>
            </w:r>
          </w:p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1 -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повторная</w:t>
            </w:r>
          </w:p>
        </w:tc>
        <w:tc>
          <w:tcPr>
            <w:tcW w:w="2160" w:type="dxa"/>
            <w:shd w:val="clear" w:color="auto" w:fill="auto"/>
          </w:tcPr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9, из них </w:t>
            </w:r>
          </w:p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2 - повторные</w:t>
            </w:r>
          </w:p>
        </w:tc>
        <w:tc>
          <w:tcPr>
            <w:tcW w:w="1440" w:type="dxa"/>
            <w:shd w:val="clear" w:color="auto" w:fill="auto"/>
          </w:tcPr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  <w:r w:rsidRPr="00A536E1">
              <w:rPr>
                <w:rFonts w:ascii="Times New Roman" w:eastAsia="SimSu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5439E"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0176C" w:rsidRPr="00A5439E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0176C" w:rsidRPr="00E92BE1" w:rsidTr="00D27507">
        <w:tc>
          <w:tcPr>
            <w:tcW w:w="1188" w:type="dxa"/>
            <w:vMerge/>
            <w:shd w:val="clear" w:color="auto" w:fill="auto"/>
          </w:tcPr>
          <w:p w:rsidR="00A0176C" w:rsidRPr="00E92B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620" w:type="dxa"/>
            <w:shd w:val="clear" w:color="auto" w:fill="auto"/>
          </w:tcPr>
          <w:p w:rsidR="00A0176C" w:rsidRPr="00ED54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D54E1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МБДОУ Детский сад № 37, 94, 118, 162, 167, 171, 173, 180, 186, МБДОУ </w:t>
            </w:r>
            <w:r w:rsidRPr="00ED54E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Детский сад № 50 (</w:t>
            </w:r>
            <w:proofErr w:type="gramStart"/>
            <w:r w:rsidRPr="00ED54E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повторная</w:t>
            </w:r>
            <w:proofErr w:type="gramEnd"/>
            <w:r w:rsidRPr="00ED54E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A0176C" w:rsidRPr="00ED54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D54E1">
              <w:rPr>
                <w:rFonts w:ascii="Times New Roman" w:eastAsia="SimSun" w:hAnsi="Times New Roman" w:cs="Times New Roman"/>
                <w:sz w:val="22"/>
                <w:szCs w:val="22"/>
              </w:rPr>
              <w:t>МБОУ СШ № 5, 26, 27, 35, МБОУ Архангельская СШ Соловецких юнг, МБОУ Гимназия              № 24, МБОУ ОСШ,</w:t>
            </w:r>
          </w:p>
          <w:p w:rsidR="00A0176C" w:rsidRPr="00ED54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2"/>
                <w:szCs w:val="22"/>
              </w:rPr>
            </w:pPr>
            <w:r w:rsidRPr="00ED54E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СШ № 33 (повторная),</w:t>
            </w:r>
            <w:r w:rsidRPr="00ED54E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br/>
              <w:t>МБОУ СШ № 77 (повторная)</w:t>
            </w:r>
          </w:p>
        </w:tc>
        <w:tc>
          <w:tcPr>
            <w:tcW w:w="1440" w:type="dxa"/>
            <w:shd w:val="clear" w:color="auto" w:fill="auto"/>
          </w:tcPr>
          <w:p w:rsidR="00A0176C" w:rsidRPr="00ED54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D54E1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МБУ </w:t>
            </w:r>
            <w:proofErr w:type="gramStart"/>
            <w:r w:rsidRPr="00ED54E1">
              <w:rPr>
                <w:rFonts w:ascii="Times New Roman" w:eastAsia="SimSun" w:hAnsi="Times New Roman" w:cs="Times New Roman"/>
                <w:sz w:val="22"/>
                <w:szCs w:val="22"/>
              </w:rPr>
              <w:t>ДО</w:t>
            </w:r>
            <w:proofErr w:type="gramEnd"/>
            <w:r w:rsidRPr="00ED54E1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Центр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"</w:t>
            </w:r>
            <w:r w:rsidRPr="00ED54E1">
              <w:rPr>
                <w:rFonts w:ascii="Times New Roman" w:eastAsia="SimSun" w:hAnsi="Times New Roman" w:cs="Times New Roman"/>
                <w:sz w:val="22"/>
                <w:szCs w:val="22"/>
              </w:rPr>
              <w:t>Леда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"</w:t>
            </w:r>
            <w:r w:rsidRPr="00ED54E1">
              <w:rPr>
                <w:rFonts w:ascii="Times New Roman" w:eastAsia="SimSun" w:hAnsi="Times New Roman" w:cs="Times New Roman"/>
                <w:sz w:val="22"/>
                <w:szCs w:val="22"/>
              </w:rPr>
              <w:t>,</w:t>
            </w:r>
          </w:p>
          <w:p w:rsidR="00A0176C" w:rsidRPr="00ED54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D54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D54E1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МБУ ДО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"</w:t>
            </w:r>
            <w:r w:rsidRPr="00ED54E1">
              <w:rPr>
                <w:rFonts w:ascii="Times New Roman" w:eastAsia="SimSun" w:hAnsi="Times New Roman" w:cs="Times New Roman"/>
                <w:sz w:val="22"/>
                <w:szCs w:val="22"/>
              </w:rPr>
              <w:t>СДДТ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"</w:t>
            </w:r>
            <w:r w:rsidRPr="00ED54E1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r w:rsidRPr="00ED54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МАУ </w:t>
            </w:r>
            <w:proofErr w:type="gramStart"/>
            <w:r w:rsidRPr="00ED54E1">
              <w:rPr>
                <w:rFonts w:ascii="Times New Roman" w:hAnsi="Times New Roman" w:cs="Times New Roman"/>
                <w:bCs/>
                <w:sz w:val="22"/>
                <w:szCs w:val="22"/>
              </w:rPr>
              <w:t>ДО</w:t>
            </w:r>
            <w:proofErr w:type="gramEnd"/>
            <w:r w:rsidRPr="00ED54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"</w:t>
            </w:r>
            <w:proofErr w:type="gramStart"/>
            <w:r w:rsidRPr="00ED54E1">
              <w:rPr>
                <w:rFonts w:ascii="Times New Roman" w:hAnsi="Times New Roman" w:cs="Times New Roman"/>
                <w:bCs/>
                <w:sz w:val="22"/>
                <w:szCs w:val="22"/>
              </w:rPr>
              <w:t>Центр</w:t>
            </w:r>
            <w:proofErr w:type="gramEnd"/>
            <w:r w:rsidRPr="00ED54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"</w:t>
            </w:r>
            <w:r w:rsidRPr="00ED54E1">
              <w:rPr>
                <w:rFonts w:ascii="Times New Roman" w:hAnsi="Times New Roman" w:cs="Times New Roman"/>
                <w:bCs/>
                <w:sz w:val="22"/>
                <w:szCs w:val="22"/>
              </w:rPr>
              <w:t>Архангел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"</w:t>
            </w:r>
          </w:p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  <w:p w:rsidR="00A0176C" w:rsidRPr="00E92B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A0176C" w:rsidRPr="00A536E1" w:rsidRDefault="00A0176C" w:rsidP="00D27507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A536E1">
              <w:rPr>
                <w:rFonts w:eastAsia="SimSun"/>
                <w:b/>
                <w:sz w:val="22"/>
                <w:szCs w:val="22"/>
              </w:rPr>
              <w:t>МБОУ СШ № 5</w:t>
            </w:r>
          </w:p>
          <w:p w:rsidR="00A0176C" w:rsidRDefault="00A0176C" w:rsidP="00D27507">
            <w:pPr>
              <w:jc w:val="center"/>
              <w:rPr>
                <w:sz w:val="22"/>
                <w:szCs w:val="22"/>
              </w:rPr>
            </w:pPr>
            <w:r w:rsidRPr="00A536E1">
              <w:rPr>
                <w:rFonts w:eastAsia="SimSun"/>
                <w:sz w:val="22"/>
                <w:szCs w:val="22"/>
              </w:rPr>
              <w:t>(</w:t>
            </w:r>
            <w:r w:rsidRPr="00A536E1">
              <w:rPr>
                <w:sz w:val="22"/>
                <w:szCs w:val="22"/>
              </w:rPr>
              <w:t>протокол  от 04.03.2016)</w:t>
            </w:r>
          </w:p>
          <w:p w:rsidR="00A0176C" w:rsidRPr="001C322E" w:rsidRDefault="00A0176C" w:rsidP="00D27507">
            <w:pPr>
              <w:jc w:val="center"/>
              <w:rPr>
                <w:b/>
                <w:sz w:val="22"/>
                <w:szCs w:val="22"/>
              </w:rPr>
            </w:pPr>
            <w:r w:rsidRPr="001C322E">
              <w:rPr>
                <w:b/>
                <w:sz w:val="22"/>
                <w:szCs w:val="22"/>
              </w:rPr>
              <w:t xml:space="preserve">МБУ Центр </w:t>
            </w:r>
            <w:r>
              <w:rPr>
                <w:b/>
                <w:sz w:val="22"/>
                <w:szCs w:val="22"/>
              </w:rPr>
              <w:t>"</w:t>
            </w:r>
            <w:r w:rsidRPr="001C322E">
              <w:rPr>
                <w:b/>
                <w:sz w:val="22"/>
                <w:szCs w:val="22"/>
              </w:rPr>
              <w:t>Леда</w:t>
            </w:r>
            <w:r>
              <w:rPr>
                <w:b/>
                <w:sz w:val="22"/>
                <w:szCs w:val="22"/>
              </w:rPr>
              <w:t>"</w:t>
            </w:r>
          </w:p>
          <w:p w:rsidR="00A0176C" w:rsidRDefault="00A0176C" w:rsidP="00D27507">
            <w:pPr>
              <w:jc w:val="center"/>
              <w:rPr>
                <w:color w:val="333333"/>
                <w:sz w:val="22"/>
                <w:szCs w:val="22"/>
              </w:rPr>
            </w:pPr>
            <w:r w:rsidRPr="001C322E">
              <w:rPr>
                <w:sz w:val="22"/>
                <w:szCs w:val="22"/>
              </w:rPr>
              <w:t>(</w:t>
            </w:r>
            <w:r w:rsidRPr="001C322E">
              <w:rPr>
                <w:color w:val="333333"/>
                <w:sz w:val="22"/>
                <w:szCs w:val="22"/>
              </w:rPr>
              <w:t>протокол от 17.03.2016)</w:t>
            </w:r>
          </w:p>
          <w:p w:rsidR="00A0176C" w:rsidRPr="004B4128" w:rsidRDefault="00A0176C" w:rsidP="00D27507">
            <w:pPr>
              <w:jc w:val="center"/>
              <w:rPr>
                <w:b/>
                <w:color w:val="333333"/>
                <w:sz w:val="22"/>
                <w:szCs w:val="22"/>
              </w:rPr>
            </w:pPr>
            <w:r w:rsidRPr="004B4128">
              <w:rPr>
                <w:b/>
                <w:color w:val="333333"/>
                <w:sz w:val="22"/>
                <w:szCs w:val="22"/>
              </w:rPr>
              <w:t>МБДОУ Детский сад № 167</w:t>
            </w:r>
          </w:p>
          <w:p w:rsidR="00A0176C" w:rsidRDefault="00A0176C" w:rsidP="00D27507">
            <w:pPr>
              <w:jc w:val="center"/>
              <w:rPr>
                <w:color w:val="333333"/>
                <w:sz w:val="22"/>
                <w:szCs w:val="22"/>
              </w:rPr>
            </w:pPr>
            <w:r w:rsidRPr="004B4128">
              <w:rPr>
                <w:color w:val="333333"/>
                <w:sz w:val="22"/>
                <w:szCs w:val="22"/>
              </w:rPr>
              <w:t>(протокол от 20.10.2016)</w:t>
            </w:r>
          </w:p>
          <w:p w:rsidR="00A0176C" w:rsidRPr="004B4128" w:rsidRDefault="00A0176C" w:rsidP="00D27507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4B4128">
              <w:rPr>
                <w:rFonts w:eastAsia="SimSun"/>
                <w:b/>
                <w:sz w:val="22"/>
                <w:szCs w:val="22"/>
              </w:rPr>
              <w:t xml:space="preserve">МБОУ Архангельская СШ </w:t>
            </w:r>
            <w:r w:rsidRPr="004B4128">
              <w:rPr>
                <w:rFonts w:eastAsia="SimSun"/>
                <w:b/>
                <w:sz w:val="22"/>
                <w:szCs w:val="22"/>
              </w:rPr>
              <w:lastRenderedPageBreak/>
              <w:t>Соловецких юнг</w:t>
            </w:r>
          </w:p>
          <w:p w:rsidR="00A0176C" w:rsidRPr="004B4128" w:rsidRDefault="00A0176C" w:rsidP="00D27507">
            <w:pPr>
              <w:jc w:val="center"/>
              <w:rPr>
                <w:color w:val="333333"/>
                <w:sz w:val="22"/>
                <w:szCs w:val="22"/>
              </w:rPr>
            </w:pPr>
            <w:r w:rsidRPr="004B4128">
              <w:rPr>
                <w:color w:val="333333"/>
                <w:sz w:val="22"/>
                <w:szCs w:val="22"/>
              </w:rPr>
              <w:t>(протокол от 18.11.2016)</w:t>
            </w:r>
          </w:p>
          <w:p w:rsidR="00A0176C" w:rsidRPr="004B4128" w:rsidRDefault="00A0176C" w:rsidP="00D27507">
            <w:pPr>
              <w:jc w:val="center"/>
              <w:rPr>
                <w:b/>
                <w:color w:val="333333"/>
                <w:sz w:val="22"/>
                <w:szCs w:val="22"/>
              </w:rPr>
            </w:pPr>
            <w:r w:rsidRPr="004B4128">
              <w:rPr>
                <w:b/>
                <w:bCs/>
                <w:sz w:val="22"/>
                <w:szCs w:val="22"/>
              </w:rPr>
              <w:t xml:space="preserve">МАУ </w:t>
            </w:r>
            <w:proofErr w:type="gramStart"/>
            <w:r w:rsidRPr="004B4128">
              <w:rPr>
                <w:b/>
                <w:bCs/>
                <w:sz w:val="22"/>
                <w:szCs w:val="22"/>
              </w:rPr>
              <w:t>ДО</w:t>
            </w:r>
            <w:proofErr w:type="gramEnd"/>
            <w:r w:rsidRPr="004B412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"</w:t>
            </w:r>
            <w:proofErr w:type="gramStart"/>
            <w:r w:rsidRPr="004B4128">
              <w:rPr>
                <w:b/>
                <w:bCs/>
                <w:sz w:val="22"/>
                <w:szCs w:val="22"/>
              </w:rPr>
              <w:t>Центр</w:t>
            </w:r>
            <w:proofErr w:type="gramEnd"/>
            <w:r w:rsidRPr="004B412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"</w:t>
            </w:r>
            <w:r w:rsidRPr="004B4128">
              <w:rPr>
                <w:b/>
                <w:bCs/>
                <w:sz w:val="22"/>
                <w:szCs w:val="22"/>
              </w:rPr>
              <w:t>Архангел</w:t>
            </w:r>
            <w:r>
              <w:rPr>
                <w:b/>
                <w:bCs/>
                <w:sz w:val="22"/>
                <w:szCs w:val="22"/>
              </w:rPr>
              <w:t>"</w:t>
            </w:r>
          </w:p>
          <w:p w:rsidR="00A0176C" w:rsidRPr="00E92BE1" w:rsidRDefault="00A0176C" w:rsidP="00D27507">
            <w:pPr>
              <w:jc w:val="center"/>
              <w:rPr>
                <w:rFonts w:eastAsia="SimSun"/>
                <w:color w:val="FF0000"/>
                <w:sz w:val="22"/>
                <w:szCs w:val="22"/>
                <w:highlight w:val="yellow"/>
              </w:rPr>
            </w:pPr>
            <w:r w:rsidRPr="004B4128">
              <w:rPr>
                <w:color w:val="333333"/>
                <w:sz w:val="22"/>
                <w:szCs w:val="22"/>
              </w:rPr>
              <w:t>(протокол от 24.11.2016)</w:t>
            </w:r>
          </w:p>
        </w:tc>
        <w:tc>
          <w:tcPr>
            <w:tcW w:w="1260" w:type="dxa"/>
            <w:vMerge/>
            <w:shd w:val="clear" w:color="auto" w:fill="auto"/>
          </w:tcPr>
          <w:p w:rsidR="00A0176C" w:rsidRPr="00E92B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A0176C" w:rsidRPr="00764FDF" w:rsidRDefault="00A0176C" w:rsidP="00A0176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FD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количестве проведённых в 2016 году тематических оценок деятельности в разрезе типов учреждений, направлений контроля представлена                      в  Таблице 4.       </w:t>
      </w:r>
    </w:p>
    <w:p w:rsidR="00A0176C" w:rsidRPr="00764FDF" w:rsidRDefault="00A0176C" w:rsidP="00A0176C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</w:rPr>
      </w:pPr>
      <w:r w:rsidRPr="00A0176C">
        <w:rPr>
          <w:rFonts w:ascii="Times New Roman" w:hAnsi="Times New Roman" w:cs="Times New Roman"/>
          <w:sz w:val="28"/>
          <w:szCs w:val="28"/>
        </w:rPr>
        <w:t xml:space="preserve"> </w:t>
      </w:r>
      <w:r w:rsidRPr="00764F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764FDF">
        <w:rPr>
          <w:rFonts w:ascii="Times New Roman" w:hAnsi="Times New Roman" w:cs="Times New Roman"/>
        </w:rPr>
        <w:t>Таблица 4</w:t>
      </w:r>
    </w:p>
    <w:p w:rsidR="00A0176C" w:rsidRPr="00764FDF" w:rsidRDefault="00A0176C" w:rsidP="00A017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764FDF">
        <w:rPr>
          <w:rFonts w:ascii="Times New Roman" w:hAnsi="Times New Roman" w:cs="Times New Roman"/>
          <w:b/>
        </w:rPr>
        <w:t>Информация</w:t>
      </w:r>
    </w:p>
    <w:p w:rsidR="00A0176C" w:rsidRPr="00764FDF" w:rsidRDefault="00A0176C" w:rsidP="00A0176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764FDF">
        <w:rPr>
          <w:rFonts w:ascii="Times New Roman" w:hAnsi="Times New Roman" w:cs="Times New Roman"/>
          <w:b/>
        </w:rPr>
        <w:t>о количестве п</w:t>
      </w:r>
      <w:r>
        <w:rPr>
          <w:rFonts w:ascii="Times New Roman" w:hAnsi="Times New Roman" w:cs="Times New Roman"/>
          <w:b/>
        </w:rPr>
        <w:t>р</w:t>
      </w:r>
      <w:r w:rsidRPr="00764FDF">
        <w:rPr>
          <w:rFonts w:ascii="Times New Roman" w:hAnsi="Times New Roman" w:cs="Times New Roman"/>
          <w:b/>
        </w:rPr>
        <w:t>оведённых в 2016 году тематических оценок деятельности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25"/>
        <w:gridCol w:w="1352"/>
        <w:gridCol w:w="2068"/>
        <w:gridCol w:w="853"/>
        <w:gridCol w:w="1327"/>
        <w:gridCol w:w="1595"/>
      </w:tblGrid>
      <w:tr w:rsidR="00A0176C" w:rsidRPr="00E92BE1" w:rsidTr="00D27507">
        <w:tc>
          <w:tcPr>
            <w:tcW w:w="2088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Направление</w:t>
            </w:r>
          </w:p>
        </w:tc>
        <w:tc>
          <w:tcPr>
            <w:tcW w:w="725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352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2068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ОУ</w:t>
            </w:r>
          </w:p>
        </w:tc>
        <w:tc>
          <w:tcPr>
            <w:tcW w:w="853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УДО</w:t>
            </w:r>
          </w:p>
        </w:tc>
        <w:tc>
          <w:tcPr>
            <w:tcW w:w="1327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Кол-во аппаратных совещаний</w:t>
            </w:r>
          </w:p>
        </w:tc>
        <w:tc>
          <w:tcPr>
            <w:tcW w:w="1595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Кол-во дисциплинарных взысканий</w:t>
            </w:r>
          </w:p>
        </w:tc>
      </w:tr>
      <w:tr w:rsidR="00A0176C" w:rsidRPr="00E92BE1" w:rsidTr="00D27507">
        <w:tc>
          <w:tcPr>
            <w:tcW w:w="2088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Соответствие деятельности учреждения целям, предусмотренным учредительными документами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68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МБОУ ОГ № 3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ind w:right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МБОУ ОГ № 3, 21, 25, МБОУ СОШ № 36, 55 </w:t>
            </w:r>
          </w:p>
        </w:tc>
        <w:tc>
          <w:tcPr>
            <w:tcW w:w="853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45D3F">
              <w:rPr>
                <w:rFonts w:ascii="Times New Roman" w:eastAsia="SimSu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52" w:type="dxa"/>
            <w:shd w:val="clear" w:color="auto" w:fill="auto"/>
          </w:tcPr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45D3F">
              <w:rPr>
                <w:rFonts w:ascii="Times New Roman" w:eastAsia="SimSu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68" w:type="dxa"/>
            <w:shd w:val="clear" w:color="auto" w:fill="auto"/>
          </w:tcPr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45D3F">
              <w:rPr>
                <w:rFonts w:ascii="Times New Roman" w:eastAsia="SimSu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45D3F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45D3F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45D3F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76C" w:rsidRPr="00D45D3F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A0176C" w:rsidRPr="00D45D3F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45D3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МБДОУ № 11, 54, 59, 178, 100, 124, 183 </w:t>
            </w:r>
          </w:p>
        </w:tc>
        <w:tc>
          <w:tcPr>
            <w:tcW w:w="2068" w:type="dxa"/>
            <w:shd w:val="clear" w:color="auto" w:fill="auto"/>
          </w:tcPr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D45D3F">
              <w:rPr>
                <w:rFonts w:ascii="Times New Roman" w:eastAsia="SimSun" w:hAnsi="Times New Roman" w:cs="Times New Roman"/>
                <w:sz w:val="22"/>
                <w:szCs w:val="22"/>
              </w:rPr>
              <w:t>МБОУ СШ № 2, 5, 8, 14, 26, 30, 36, 43, 45, 50, 51, 54, 62, 77, 82, МБОУ Гимназия № 24, МБОУ Архангельская СОШ Соловецких юнг</w:t>
            </w:r>
          </w:p>
        </w:tc>
        <w:tc>
          <w:tcPr>
            <w:tcW w:w="853" w:type="dxa"/>
            <w:vMerge/>
            <w:shd w:val="clear" w:color="auto" w:fill="auto"/>
          </w:tcPr>
          <w:p w:rsidR="00A0176C" w:rsidRPr="00E92B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0176C" w:rsidRPr="00E92B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0176C" w:rsidRPr="00E92B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ind w:right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  <w:r w:rsidRPr="007E5E6C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016</w:t>
            </w:r>
          </w:p>
        </w:tc>
        <w:tc>
          <w:tcPr>
            <w:tcW w:w="1352" w:type="dxa"/>
            <w:shd w:val="clear" w:color="auto" w:fill="auto"/>
          </w:tcPr>
          <w:p w:rsidR="00A0176C" w:rsidRPr="00EB253B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B253B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2068" w:type="dxa"/>
            <w:shd w:val="clear" w:color="auto" w:fill="auto"/>
          </w:tcPr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D45D3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853" w:type="dxa"/>
            <w:shd w:val="clear" w:color="auto" w:fill="auto"/>
          </w:tcPr>
          <w:p w:rsidR="00A0176C" w:rsidRPr="00246796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6796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27" w:type="dxa"/>
            <w:shd w:val="clear" w:color="auto" w:fill="auto"/>
          </w:tcPr>
          <w:p w:rsidR="00A0176C" w:rsidRPr="00246796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6796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A0176C" w:rsidRPr="00246796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6796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A0176C" w:rsidRPr="00EB253B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B253B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МБДОУ № 20, 96, 101, 104, 113, 135, 147 </w:t>
            </w:r>
          </w:p>
        </w:tc>
        <w:tc>
          <w:tcPr>
            <w:tcW w:w="2068" w:type="dxa"/>
            <w:shd w:val="clear" w:color="auto" w:fill="auto"/>
          </w:tcPr>
          <w:p w:rsidR="00A0176C" w:rsidRPr="00D45D3F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D45D3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СШ № 1, 2, 4, 14, 28, 37, 52, 54, 70, 77, 93, 95, МБОУ ОШ № 12, 69, МБОУ НШДС № 77</w:t>
            </w:r>
          </w:p>
        </w:tc>
        <w:tc>
          <w:tcPr>
            <w:tcW w:w="853" w:type="dxa"/>
            <w:shd w:val="clear" w:color="auto" w:fill="auto"/>
          </w:tcPr>
          <w:p w:rsidR="00A0176C" w:rsidRPr="00E92B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</w:tcPr>
          <w:p w:rsidR="00A0176C" w:rsidRPr="00E92B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A0176C" w:rsidRPr="00E92BE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0176C" w:rsidRPr="00E92BE1" w:rsidTr="00D27507">
        <w:tc>
          <w:tcPr>
            <w:tcW w:w="2088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Осуществление учреждением финансовой деятельности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52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68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ind w:right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МБДОУ № 7, 20, 112, 118, 135, 154 </w:t>
            </w:r>
          </w:p>
        </w:tc>
        <w:tc>
          <w:tcPr>
            <w:tcW w:w="2068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tabs>
                <w:tab w:val="left" w:pos="420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МБОУ ОГ № 3, МБОУ СОШ № 9, МБОУ ОЭБЛ </w:t>
            </w:r>
          </w:p>
        </w:tc>
        <w:tc>
          <w:tcPr>
            <w:tcW w:w="853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 xml:space="preserve">МБОУ ДОД </w:t>
            </w:r>
            <w:r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>"</w:t>
            </w:r>
            <w:r w:rsidRPr="007E5E6C"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>Контакт</w:t>
            </w:r>
            <w:r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>"</w:t>
            </w:r>
          </w:p>
        </w:tc>
        <w:tc>
          <w:tcPr>
            <w:tcW w:w="1327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A0176C" w:rsidRPr="00246796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246796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6796">
              <w:rPr>
                <w:rFonts w:ascii="Times New Roman" w:eastAsia="SimSu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52" w:type="dxa"/>
            <w:shd w:val="clear" w:color="auto" w:fill="auto"/>
          </w:tcPr>
          <w:p w:rsidR="00A0176C" w:rsidRPr="00246796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6796">
              <w:rPr>
                <w:rFonts w:ascii="Times New Roman" w:eastAsia="SimSu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68" w:type="dxa"/>
            <w:shd w:val="clear" w:color="auto" w:fill="auto"/>
          </w:tcPr>
          <w:p w:rsidR="00A0176C" w:rsidRPr="00246796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6796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0176C" w:rsidRPr="00246796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6796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A0176C" w:rsidRPr="00246796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6796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0176C" w:rsidRPr="00246796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6796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A0176C" w:rsidRDefault="00A0176C" w:rsidP="00D27507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6796">
              <w:rPr>
                <w:rFonts w:ascii="Times New Roman" w:eastAsia="SimSun" w:hAnsi="Times New Roman" w:cs="Times New Roman"/>
                <w:sz w:val="22"/>
                <w:szCs w:val="22"/>
              </w:rPr>
              <w:t>МБДОУ № 10, 56, 124, 131, 178</w:t>
            </w:r>
          </w:p>
          <w:p w:rsidR="00A0176C" w:rsidRPr="00246796" w:rsidRDefault="00A0176C" w:rsidP="00D27507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A0176C" w:rsidRPr="00246796" w:rsidRDefault="00A0176C" w:rsidP="00D27507">
            <w:pPr>
              <w:pStyle w:val="ConsNormal"/>
              <w:widowControl/>
              <w:tabs>
                <w:tab w:val="left" w:pos="420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246796">
              <w:rPr>
                <w:rFonts w:ascii="Times New Roman" w:eastAsia="SimSun" w:hAnsi="Times New Roman" w:cs="Times New Roman"/>
                <w:sz w:val="22"/>
                <w:szCs w:val="22"/>
              </w:rPr>
              <w:t>МБОУ СШ № 95</w:t>
            </w:r>
          </w:p>
        </w:tc>
        <w:tc>
          <w:tcPr>
            <w:tcW w:w="853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tabs>
                <w:tab w:val="left" w:pos="405"/>
              </w:tabs>
              <w:ind w:left="-103" w:right="-108" w:firstLine="823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  <w:r w:rsidRPr="007E5E6C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016</w:t>
            </w:r>
          </w:p>
        </w:tc>
        <w:tc>
          <w:tcPr>
            <w:tcW w:w="1352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tabs>
                <w:tab w:val="left" w:pos="405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2068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tabs>
                <w:tab w:val="left" w:pos="420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МБДОУ № 13, 32, 39, 47, 50, 116, 119, 151, 140, 157, 187</w:t>
            </w:r>
          </w:p>
        </w:tc>
        <w:tc>
          <w:tcPr>
            <w:tcW w:w="2068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tabs>
                <w:tab w:val="left" w:pos="420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C86800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СШ № 9, 10, 11, 22, 33, 73, МБОУ Гимназия № 3</w:t>
            </w: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:rsidR="00A0176C" w:rsidRPr="00C8680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C868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МБУ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"</w:t>
            </w:r>
            <w:r w:rsidRPr="00C86800">
              <w:rPr>
                <w:rFonts w:ascii="Times New Roman" w:hAnsi="Times New Roman" w:cs="Times New Roman"/>
                <w:b/>
                <w:sz w:val="22"/>
                <w:szCs w:val="22"/>
              </w:rPr>
              <w:t>Радуга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"</w:t>
            </w:r>
          </w:p>
        </w:tc>
        <w:tc>
          <w:tcPr>
            <w:tcW w:w="1327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</w:tr>
      <w:tr w:rsidR="00A0176C" w:rsidRPr="00E92BE1" w:rsidTr="00D27507">
        <w:tc>
          <w:tcPr>
            <w:tcW w:w="2088" w:type="dxa"/>
            <w:vMerge w:val="restart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725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52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68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7E5E6C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A0176C" w:rsidRPr="00C8680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86800">
              <w:rPr>
                <w:rFonts w:ascii="Times New Roman" w:eastAsia="SimSu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52" w:type="dxa"/>
            <w:shd w:val="clear" w:color="auto" w:fill="auto"/>
          </w:tcPr>
          <w:p w:rsidR="00A0176C" w:rsidRPr="00C8680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86800">
              <w:rPr>
                <w:rFonts w:ascii="Times New Roman" w:eastAsia="SimSu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068" w:type="dxa"/>
            <w:shd w:val="clear" w:color="auto" w:fill="auto"/>
          </w:tcPr>
          <w:p w:rsidR="00A0176C" w:rsidRPr="00C8680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86800">
              <w:rPr>
                <w:rFonts w:ascii="Times New Roman" w:eastAsia="SimSu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3" w:type="dxa"/>
            <w:shd w:val="clear" w:color="auto" w:fill="auto"/>
          </w:tcPr>
          <w:p w:rsidR="00A0176C" w:rsidRPr="00C8680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86800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27" w:type="dxa"/>
            <w:shd w:val="clear" w:color="auto" w:fill="auto"/>
          </w:tcPr>
          <w:p w:rsidR="00A0176C" w:rsidRPr="00C8680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86800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A0176C" w:rsidRPr="00C8680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86800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A0176C" w:rsidRPr="00E92BE1" w:rsidTr="00D27507">
        <w:tc>
          <w:tcPr>
            <w:tcW w:w="2088" w:type="dxa"/>
            <w:vMerge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A0176C" w:rsidRPr="007E5E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352" w:type="dxa"/>
            <w:shd w:val="clear" w:color="auto" w:fill="auto"/>
          </w:tcPr>
          <w:p w:rsidR="00A0176C" w:rsidRPr="0053240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53240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2068" w:type="dxa"/>
            <w:shd w:val="clear" w:color="auto" w:fill="auto"/>
          </w:tcPr>
          <w:p w:rsidR="00A0176C" w:rsidRPr="0053240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53240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22</w:t>
            </w:r>
          </w:p>
        </w:tc>
        <w:tc>
          <w:tcPr>
            <w:tcW w:w="853" w:type="dxa"/>
            <w:shd w:val="clear" w:color="auto" w:fill="auto"/>
          </w:tcPr>
          <w:p w:rsidR="00A0176C" w:rsidRPr="0053240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53240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A0176C" w:rsidRPr="0053240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53240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595" w:type="dxa"/>
            <w:shd w:val="clear" w:color="auto" w:fill="auto"/>
          </w:tcPr>
          <w:p w:rsidR="00A0176C" w:rsidRPr="0053240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532401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A0176C" w:rsidRPr="00E470BD" w:rsidRDefault="00A0176C" w:rsidP="00A0176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0BD">
        <w:rPr>
          <w:rFonts w:ascii="Times New Roman" w:hAnsi="Times New Roman" w:cs="Times New Roman"/>
          <w:sz w:val="28"/>
          <w:szCs w:val="28"/>
        </w:rPr>
        <w:t xml:space="preserve">Динамика числа оперативных проверок учреждений  представлена в </w:t>
      </w:r>
      <w:r w:rsidRPr="009A1B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470BD">
        <w:rPr>
          <w:rFonts w:ascii="Times New Roman" w:hAnsi="Times New Roman" w:cs="Times New Roman"/>
          <w:sz w:val="28"/>
          <w:szCs w:val="28"/>
        </w:rPr>
        <w:t>Таблице 5.</w:t>
      </w:r>
    </w:p>
    <w:p w:rsidR="00A0176C" w:rsidRPr="006E2A84" w:rsidRDefault="00A0176C" w:rsidP="00A0176C">
      <w:pPr>
        <w:pStyle w:val="3"/>
        <w:ind w:left="0"/>
        <w:rPr>
          <w:color w:val="FF0000"/>
        </w:rPr>
      </w:pPr>
      <w:r w:rsidRPr="009A1BBD">
        <w:rPr>
          <w:szCs w:val="28"/>
        </w:rPr>
        <w:lastRenderedPageBreak/>
        <w:t xml:space="preserve">        </w:t>
      </w:r>
      <w:r w:rsidRPr="00477540">
        <w:rPr>
          <w:szCs w:val="28"/>
        </w:rPr>
        <w:t>В сравнении с 2015 годом количество внеплановых проверок в связи с поступлением в департамент обращений граждан и юридических лиц уменьшилось на 8  (в основном, за счёт учреждений, реализующих программы начального, основного, среднего общего образования).</w:t>
      </w:r>
      <w:r w:rsidRPr="006E2A84">
        <w:rPr>
          <w:color w:val="FF0000"/>
          <w:szCs w:val="28"/>
        </w:rPr>
        <w:t xml:space="preserve"> </w:t>
      </w:r>
      <w:r w:rsidRPr="006E2A84">
        <w:rPr>
          <w:color w:val="FF0000"/>
          <w:sz w:val="26"/>
        </w:rPr>
        <w:t xml:space="preserve"> </w:t>
      </w:r>
      <w:r w:rsidRPr="00B73A33">
        <w:rPr>
          <w:szCs w:val="28"/>
        </w:rPr>
        <w:t>Обращает на себя внимание тот факт, что в МБОУ СШ № 1, МБОУ СШ № 2, МБОУ СШ № 28, МБОУ СШ № 50,  МБОУ СШ № 77, МБОУ Гимназия № 21</w:t>
      </w:r>
      <w:r w:rsidRPr="00477540">
        <w:rPr>
          <w:szCs w:val="28"/>
        </w:rPr>
        <w:t xml:space="preserve">  оперативные проверки по жалобам граждан, обращениям надзорных органов проводились не один раз в течение 2016</w:t>
      </w:r>
      <w:r>
        <w:rPr>
          <w:szCs w:val="28"/>
        </w:rPr>
        <w:t xml:space="preserve"> года</w:t>
      </w:r>
      <w:r w:rsidRPr="00477540">
        <w:rPr>
          <w:szCs w:val="28"/>
        </w:rPr>
        <w:t>.</w:t>
      </w:r>
      <w:r w:rsidRPr="006E2A84">
        <w:rPr>
          <w:color w:val="FF0000"/>
          <w:szCs w:val="28"/>
        </w:rPr>
        <w:tab/>
      </w:r>
      <w:r w:rsidRPr="006E2A84">
        <w:rPr>
          <w:color w:val="FF0000"/>
        </w:rPr>
        <w:t xml:space="preserve">        </w:t>
      </w:r>
    </w:p>
    <w:p w:rsidR="00A0176C" w:rsidRPr="00E470BD" w:rsidRDefault="00A0176C" w:rsidP="00A0176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6E2A8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</w:t>
      </w:r>
      <w:r w:rsidRPr="00E470BD">
        <w:rPr>
          <w:rFonts w:ascii="Times New Roman" w:hAnsi="Times New Roman" w:cs="Times New Roman"/>
        </w:rPr>
        <w:t>Таблица 5</w:t>
      </w:r>
    </w:p>
    <w:p w:rsidR="00A0176C" w:rsidRPr="00E470BD" w:rsidRDefault="00A0176C" w:rsidP="00A017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E470BD">
        <w:rPr>
          <w:rFonts w:ascii="Times New Roman" w:hAnsi="Times New Roman" w:cs="Times New Roman"/>
          <w:b/>
        </w:rPr>
        <w:t>Информация</w:t>
      </w:r>
    </w:p>
    <w:p w:rsidR="00A0176C" w:rsidRPr="00E470BD" w:rsidRDefault="00A0176C" w:rsidP="00A0176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</w:rPr>
      </w:pPr>
      <w:r w:rsidRPr="00E470BD">
        <w:rPr>
          <w:rFonts w:ascii="Times New Roman" w:hAnsi="Times New Roman" w:cs="Times New Roman"/>
          <w:b/>
        </w:rPr>
        <w:t>о количестве п</w:t>
      </w:r>
      <w:r>
        <w:rPr>
          <w:rFonts w:ascii="Times New Roman" w:hAnsi="Times New Roman" w:cs="Times New Roman"/>
          <w:b/>
        </w:rPr>
        <w:t>р</w:t>
      </w:r>
      <w:r w:rsidRPr="00E470BD">
        <w:rPr>
          <w:rFonts w:ascii="Times New Roman" w:hAnsi="Times New Roman" w:cs="Times New Roman"/>
          <w:b/>
        </w:rPr>
        <w:t>оведённых в 2016 году оперативных проверок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08"/>
        <w:gridCol w:w="1512"/>
        <w:gridCol w:w="2880"/>
        <w:gridCol w:w="900"/>
        <w:gridCol w:w="1620"/>
        <w:gridCol w:w="1260"/>
      </w:tblGrid>
      <w:tr w:rsidR="00A0176C" w:rsidRPr="00E470BD" w:rsidTr="00D27507">
        <w:tc>
          <w:tcPr>
            <w:tcW w:w="828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08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12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288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ОУ</w:t>
            </w:r>
          </w:p>
        </w:tc>
        <w:tc>
          <w:tcPr>
            <w:tcW w:w="90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УДО</w:t>
            </w:r>
          </w:p>
        </w:tc>
        <w:tc>
          <w:tcPr>
            <w:tcW w:w="162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Кол-во аппаратных совещаний, педагогических советов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, пр.</w:t>
            </w:r>
          </w:p>
        </w:tc>
        <w:tc>
          <w:tcPr>
            <w:tcW w:w="126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дисципли-нарных</w:t>
            </w:r>
            <w:proofErr w:type="spellEnd"/>
            <w:proofErr w:type="gramEnd"/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взысканий</w:t>
            </w:r>
          </w:p>
        </w:tc>
      </w:tr>
      <w:tr w:rsidR="00A0176C" w:rsidRPr="00E470BD" w:rsidTr="00D27507">
        <w:tc>
          <w:tcPr>
            <w:tcW w:w="828" w:type="dxa"/>
            <w:vMerge w:val="restart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512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A0176C" w:rsidRPr="00E470BD" w:rsidTr="00D27507">
        <w:tc>
          <w:tcPr>
            <w:tcW w:w="828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МБДОУ № 6, 54, 59, 103, 113, 119, 132, 135, 162, 167, 173</w:t>
            </w:r>
          </w:p>
        </w:tc>
        <w:tc>
          <w:tcPr>
            <w:tcW w:w="288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МБОУ СОШ № 2, 3, 5, 8, 9, 10, 17, 20, 23 имени А.С. Пушкина,  28, 33, 36, 43, 73, 77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МБОУ ОГ  № 3, 6, 21, 24, 25,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МБОУ НШДС № 77,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18"/>
                <w:szCs w:val="18"/>
              </w:rPr>
              <w:t>МБОУ СОШ Соловецких юнг</w:t>
            </w: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МБОУ ДОД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"</w:t>
            </w: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ЦТТ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2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МБОУ СОШ </w:t>
            </w:r>
            <w:r w:rsidRPr="009A1BB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          </w:t>
            </w: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№ 23 имени А.С. Пушкина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(протокол от 08.12.2014)</w:t>
            </w:r>
          </w:p>
        </w:tc>
        <w:tc>
          <w:tcPr>
            <w:tcW w:w="126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A0176C" w:rsidRPr="00E470BD" w:rsidTr="00D27507">
        <w:tc>
          <w:tcPr>
            <w:tcW w:w="828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70BD">
              <w:rPr>
                <w:rFonts w:ascii="Times New Roman" w:eastAsia="SimSu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512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МБДОУ                № 113 –                       2 проверки</w:t>
            </w:r>
          </w:p>
        </w:tc>
        <w:tc>
          <w:tcPr>
            <w:tcW w:w="288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СОШ № 5</w:t>
            </w: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 5 проверок 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ОГ № 3</w:t>
            </w: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  2 проверки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ОГ № 24</w:t>
            </w: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  2 проверки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Архангельская   СОШ Соловецких юнг</w:t>
            </w: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  (2 проверки)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cyan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СОШ № 2</w:t>
            </w: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 (2 проверки как в 2013,  так и в 2014 году)</w:t>
            </w:r>
          </w:p>
        </w:tc>
        <w:tc>
          <w:tcPr>
            <w:tcW w:w="90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</w:tr>
      <w:tr w:rsidR="00A0176C" w:rsidRPr="00E470BD" w:rsidTr="00D27507">
        <w:tc>
          <w:tcPr>
            <w:tcW w:w="828" w:type="dxa"/>
            <w:vMerge w:val="restart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val="en-US"/>
              </w:rPr>
            </w:pPr>
          </w:p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val="en-US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1512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9</w:t>
            </w:r>
          </w:p>
        </w:tc>
      </w:tr>
      <w:tr w:rsidR="00A0176C" w:rsidRPr="00E470BD" w:rsidTr="00D27507">
        <w:tc>
          <w:tcPr>
            <w:tcW w:w="828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МБДОУ № 59, 88, 117, 119, 132</w:t>
            </w:r>
          </w:p>
        </w:tc>
        <w:tc>
          <w:tcPr>
            <w:tcW w:w="288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МБОУ СШ № 2, 4, 5, 8, 9, 10, 20, 22, 30, 37, 49, 50, 52, 59, 60, 68, 77,  82, 93, МБОУ АСОШ Соловецких юнг, МБОУ ОСШ, МБОУ ОШ  № 12, 48, МБОУ Гимназия  № 24</w:t>
            </w:r>
          </w:p>
        </w:tc>
        <w:tc>
          <w:tcPr>
            <w:tcW w:w="90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0176C" w:rsidRPr="00E470BD" w:rsidRDefault="00A0176C" w:rsidP="00D27507">
            <w:pPr>
              <w:jc w:val="center"/>
              <w:rPr>
                <w:rFonts w:eastAsia="SimSun"/>
                <w:sz w:val="18"/>
                <w:szCs w:val="18"/>
              </w:rPr>
            </w:pPr>
            <w:proofErr w:type="gramStart"/>
            <w:r w:rsidRPr="00E470BD">
              <w:rPr>
                <w:rFonts w:eastAsia="SimSun"/>
                <w:b/>
                <w:sz w:val="20"/>
              </w:rPr>
              <w:t xml:space="preserve">МБОУ Гимназия № 24 </w:t>
            </w:r>
            <w:r w:rsidRPr="00E470BD">
              <w:rPr>
                <w:rFonts w:eastAsia="SimSun"/>
                <w:sz w:val="20"/>
              </w:rPr>
              <w:t>(п</w:t>
            </w:r>
            <w:r w:rsidRPr="00E470BD">
              <w:rPr>
                <w:rFonts w:eastAsia="SimSun"/>
                <w:sz w:val="18"/>
                <w:szCs w:val="18"/>
              </w:rPr>
              <w:t xml:space="preserve">едагогический совет, протокол </w:t>
            </w:r>
            <w:proofErr w:type="gramEnd"/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470BD">
              <w:rPr>
                <w:rFonts w:ascii="Times New Roman" w:eastAsia="SimSun" w:hAnsi="Times New Roman" w:cs="Times New Roman"/>
                <w:sz w:val="18"/>
                <w:szCs w:val="18"/>
              </w:rPr>
              <w:t>от 20.02.2015)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МБОУ СШ № 93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470BD">
              <w:rPr>
                <w:rFonts w:ascii="Times New Roman" w:eastAsia="SimSun" w:hAnsi="Times New Roman" w:cs="Times New Roman"/>
                <w:sz w:val="18"/>
                <w:szCs w:val="18"/>
              </w:rPr>
              <w:t>(протокол аппаратного совещания                       от 07.10.2015)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МБОУ СШ № 77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highlight w:val="black"/>
              </w:rPr>
            </w:pPr>
            <w:r w:rsidRPr="00E470BD">
              <w:rPr>
                <w:rFonts w:ascii="Times New Roman" w:eastAsia="SimSun" w:hAnsi="Times New Roman" w:cs="Times New Roman"/>
                <w:sz w:val="18"/>
                <w:szCs w:val="18"/>
              </w:rPr>
              <w:t>(протокол аппаратного совещания                       от 11.11.2015)</w:t>
            </w:r>
          </w:p>
        </w:tc>
        <w:tc>
          <w:tcPr>
            <w:tcW w:w="126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</w:tr>
      <w:tr w:rsidR="00A0176C" w:rsidRPr="00E470BD" w:rsidTr="00D27507">
        <w:tc>
          <w:tcPr>
            <w:tcW w:w="828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Примечание</w:t>
            </w:r>
          </w:p>
        </w:tc>
        <w:tc>
          <w:tcPr>
            <w:tcW w:w="1512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МБДОУ                  № 119</w:t>
            </w: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                  2 проверки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СШ № 93</w:t>
            </w: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3 проверки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СШ № 5</w:t>
            </w: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2 проверки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СШ № 60</w:t>
            </w: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2 проверки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Гимназия  № 24</w:t>
            </w: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                  2 проверки</w:t>
            </w:r>
          </w:p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МБОУ СШ № 77 </w:t>
            </w: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                          </w:t>
            </w:r>
            <w:proofErr w:type="gram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(</w:t>
            </w: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повторная проверка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в 2016 году)</w:t>
            </w:r>
          </w:p>
        </w:tc>
        <w:tc>
          <w:tcPr>
            <w:tcW w:w="90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</w:tr>
      <w:tr w:rsidR="00A0176C" w:rsidRPr="00E470BD" w:rsidTr="00D27507">
        <w:tc>
          <w:tcPr>
            <w:tcW w:w="828" w:type="dxa"/>
            <w:vMerge w:val="restart"/>
            <w:shd w:val="clear" w:color="auto" w:fill="auto"/>
          </w:tcPr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5C7204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5C7204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5C7204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5C7204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0176C" w:rsidRPr="00477540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477540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512" w:type="dxa"/>
            <w:shd w:val="clear" w:color="auto" w:fill="auto"/>
          </w:tcPr>
          <w:p w:rsidR="00A0176C" w:rsidRPr="00B23AD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B23AD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A0176C" w:rsidRPr="00B23AD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B23AD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A0176C" w:rsidRPr="00B23AD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B23AD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A0176C" w:rsidRPr="00B23AD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B23AD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0176C" w:rsidRPr="00B23AD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B23ADD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</w:tr>
      <w:tr w:rsidR="00A0176C" w:rsidRPr="00E470BD" w:rsidTr="00D27507">
        <w:tc>
          <w:tcPr>
            <w:tcW w:w="828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A0176C" w:rsidRPr="00A051F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051F1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МБДОУ № 100, 113, 159, 162 </w:t>
            </w:r>
          </w:p>
        </w:tc>
        <w:tc>
          <w:tcPr>
            <w:tcW w:w="2880" w:type="dxa"/>
            <w:shd w:val="clear" w:color="auto" w:fill="auto"/>
          </w:tcPr>
          <w:p w:rsidR="00A0176C" w:rsidRPr="00A051F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C6FF6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МБОУ Гимназия №  21 (2), </w:t>
            </w:r>
            <w:r w:rsidRPr="00A051F1">
              <w:rPr>
                <w:rFonts w:ascii="Times New Roman" w:eastAsia="SimSun" w:hAnsi="Times New Roman" w:cs="Times New Roman"/>
                <w:sz w:val="22"/>
                <w:szCs w:val="22"/>
              </w:rPr>
              <w:t>МБОУ СШ № 1 (2), 2 (2), 9,  20, 22, 26</w:t>
            </w:r>
            <w:r w:rsidRPr="00551BC7">
              <w:rPr>
                <w:rFonts w:ascii="Times New Roman" w:eastAsia="SimSun" w:hAnsi="Times New Roman" w:cs="Times New Roman"/>
                <w:sz w:val="22"/>
                <w:szCs w:val="22"/>
              </w:rPr>
              <w:t>,  28 (2), 30,</w:t>
            </w:r>
            <w:r w:rsidRPr="00A051F1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34, 36, 50 (2), 62 (2), 70, 77 (2), </w:t>
            </w:r>
            <w:r w:rsidRPr="00A051F1"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МБОУ ОШ № 69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051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МАУ ДО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  <w:proofErr w:type="spellStart"/>
            <w:r w:rsidRPr="00A051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Цент</w:t>
            </w:r>
            <w:proofErr w:type="gramStart"/>
            <w:r w:rsidRPr="00A051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  <w:proofErr w:type="gramEnd"/>
            <w:r w:rsidRPr="00A051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Арха</w:t>
            </w:r>
            <w:r w:rsidRPr="00A051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нгел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0176C" w:rsidRPr="00CB4742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B23ADD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lastRenderedPageBreak/>
              <w:t xml:space="preserve">МБОУ ОШ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/>
              </w:rPr>
              <w:t xml:space="preserve">               </w:t>
            </w:r>
            <w:r w:rsidRPr="00B23ADD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№ 69</w:t>
            </w:r>
            <w:r w:rsidRPr="00CB4742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</w:tr>
      <w:tr w:rsidR="00A0176C" w:rsidRPr="00E470BD" w:rsidTr="00D27507">
        <w:tc>
          <w:tcPr>
            <w:tcW w:w="828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470BD">
              <w:rPr>
                <w:rFonts w:ascii="Times New Roman" w:eastAsia="SimSun" w:hAnsi="Times New Roman" w:cs="Times New Roman"/>
                <w:sz w:val="22"/>
                <w:szCs w:val="22"/>
              </w:rPr>
              <w:t>Примечание</w:t>
            </w:r>
          </w:p>
        </w:tc>
        <w:tc>
          <w:tcPr>
            <w:tcW w:w="1512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A0176C" w:rsidRPr="00A051F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МБОУ СШ № 26, 49, 62 </w:t>
            </w:r>
            <w:r w:rsidRPr="00A051F1">
              <w:rPr>
                <w:rFonts w:ascii="Times New Roman" w:eastAsia="SimSun" w:hAnsi="Times New Roman" w:cs="Times New Roman"/>
                <w:sz w:val="22"/>
                <w:szCs w:val="22"/>
              </w:rPr>
              <w:t>– по итогам проверок</w:t>
            </w:r>
          </w:p>
          <w:p w:rsidR="00A0176C" w:rsidRPr="00A051F1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051F1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нарушения не выявлены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551BC7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СШ № 22, 36,</w:t>
            </w: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28,70</w:t>
            </w:r>
          </w:p>
        </w:tc>
        <w:tc>
          <w:tcPr>
            <w:tcW w:w="90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</w:tr>
      <w:tr w:rsidR="00A0176C" w:rsidRPr="00E470BD" w:rsidTr="00D27507">
        <w:tc>
          <w:tcPr>
            <w:tcW w:w="828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C6FF6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Гимназия № 21</w:t>
            </w:r>
            <w:r w:rsidRPr="00CC6FF6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2 проверки</w:t>
            </w:r>
          </w:p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B4742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СШ № 1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2 проверки</w:t>
            </w:r>
          </w:p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B4742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МБОУ СШ № </w:t>
            </w: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2 проверки</w:t>
            </w:r>
          </w:p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551BC7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СШ № 28</w:t>
            </w:r>
            <w:r w:rsidRPr="00551BC7">
              <w:rPr>
                <w:rFonts w:ascii="Times New Roman" w:eastAsia="SimSun" w:hAnsi="Times New Roman" w:cs="Times New Roman"/>
                <w:sz w:val="22"/>
                <w:szCs w:val="22"/>
              </w:rPr>
              <w:t>– 2 проверки</w:t>
            </w:r>
          </w:p>
          <w:p w:rsidR="00A0176C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CB4742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МБОУ СШ № </w:t>
            </w: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50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2 проверки</w:t>
            </w:r>
          </w:p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CB4742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МБОУ СШ № </w:t>
            </w: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77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2 проверки</w:t>
            </w:r>
          </w:p>
        </w:tc>
        <w:tc>
          <w:tcPr>
            <w:tcW w:w="90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0176C" w:rsidRPr="00E470BD" w:rsidRDefault="00A0176C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</w:tr>
    </w:tbl>
    <w:p w:rsidR="00A0176C" w:rsidRPr="00A33A2B" w:rsidRDefault="00A0176C" w:rsidP="00A0176C">
      <w:pPr>
        <w:pStyle w:val="ConsNormal"/>
        <w:widowControl/>
        <w:ind w:right="0" w:firstLine="54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33A2B">
        <w:rPr>
          <w:rFonts w:ascii="Times New Roman" w:hAnsi="Times New Roman" w:cs="Times New Roman"/>
          <w:sz w:val="28"/>
          <w:szCs w:val="28"/>
        </w:rPr>
        <w:t>Согласно позициям вышеуказанного Порядка контроля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3A2B">
        <w:rPr>
          <w:rFonts w:ascii="Times New Roman" w:hAnsi="Times New Roman" w:cs="Times New Roman"/>
          <w:sz w:val="28"/>
          <w:szCs w:val="28"/>
        </w:rPr>
        <w:t xml:space="preserve"> плановые комплексные оценки проходили совместно </w:t>
      </w:r>
      <w:r w:rsidRPr="00A33A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 представителями департамента муниципального имущества, управления по торговле и услугам населению 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A33A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города  (Таблица 6).                                                                                                </w:t>
      </w:r>
    </w:p>
    <w:p w:rsidR="00A0176C" w:rsidRPr="00A33A2B" w:rsidRDefault="00A0176C" w:rsidP="00A0176C">
      <w:pPr>
        <w:pStyle w:val="ConsNormal"/>
        <w:widowControl/>
        <w:ind w:right="0" w:firstLine="54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E2A84">
        <w:rPr>
          <w:rStyle w:val="a3"/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                                                                                                             </w:t>
      </w:r>
      <w:r w:rsidRPr="00A33A2B">
        <w:rPr>
          <w:rStyle w:val="a3"/>
          <w:rFonts w:ascii="Times New Roman" w:hAnsi="Times New Roman" w:cs="Times New Roman"/>
          <w:b w:val="0"/>
          <w:sz w:val="24"/>
          <w:szCs w:val="24"/>
        </w:rPr>
        <w:t>Таблица 6</w:t>
      </w:r>
    </w:p>
    <w:p w:rsidR="00A0176C" w:rsidRPr="00A33A2B" w:rsidRDefault="00A0176C" w:rsidP="00A0176C">
      <w:pPr>
        <w:pStyle w:val="ConsNormal"/>
        <w:widowControl/>
        <w:ind w:right="0" w:firstLine="54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A33A2B">
        <w:rPr>
          <w:rStyle w:val="a3"/>
          <w:rFonts w:ascii="Times New Roman" w:hAnsi="Times New Roman" w:cs="Times New Roman"/>
          <w:sz w:val="24"/>
          <w:szCs w:val="24"/>
        </w:rPr>
        <w:t xml:space="preserve">Информация об участии в контрольных мероприятиях представителей отраслевых (функциональных) органов </w:t>
      </w:r>
      <w:r>
        <w:rPr>
          <w:rStyle w:val="a3"/>
          <w:rFonts w:ascii="Times New Roman" w:hAnsi="Times New Roman" w:cs="Times New Roman"/>
          <w:sz w:val="24"/>
          <w:szCs w:val="24"/>
        </w:rPr>
        <w:t>Администрации</w:t>
      </w:r>
      <w:r w:rsidRPr="00A33A2B">
        <w:rPr>
          <w:rStyle w:val="a3"/>
          <w:rFonts w:ascii="Times New Roman" w:hAnsi="Times New Roman" w:cs="Times New Roman"/>
          <w:sz w:val="24"/>
          <w:szCs w:val="24"/>
        </w:rPr>
        <w:t xml:space="preserve"> города Архангельска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520"/>
        <w:gridCol w:w="1440"/>
        <w:gridCol w:w="1440"/>
        <w:gridCol w:w="1440"/>
        <w:gridCol w:w="1440"/>
      </w:tblGrid>
      <w:tr w:rsidR="00A0176C" w:rsidRPr="00A33A2B" w:rsidTr="00D27507"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Год</w:t>
            </w:r>
          </w:p>
        </w:tc>
        <w:tc>
          <w:tcPr>
            <w:tcW w:w="252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 xml:space="preserve">Количество комплексных оценок деятельности 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МПД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ДМИ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A33A2B">
              <w:rPr>
                <w:rFonts w:eastAsia="SimSun"/>
                <w:bCs/>
                <w:sz w:val="22"/>
                <w:szCs w:val="22"/>
              </w:rPr>
              <w:t>КДНиЗП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A33A2B">
              <w:rPr>
                <w:rFonts w:eastAsia="SimSun"/>
                <w:bCs/>
                <w:sz w:val="22"/>
                <w:szCs w:val="22"/>
              </w:rPr>
              <w:t>Упо</w:t>
            </w:r>
            <w:proofErr w:type="spellEnd"/>
            <w:r w:rsidRPr="00A33A2B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A33A2B">
              <w:rPr>
                <w:rFonts w:eastAsia="SimSun"/>
                <w:bCs/>
                <w:sz w:val="22"/>
                <w:szCs w:val="22"/>
              </w:rPr>
              <w:t>ТиУН</w:t>
            </w:r>
            <w:proofErr w:type="spellEnd"/>
          </w:p>
        </w:tc>
      </w:tr>
      <w:tr w:rsidR="00A0176C" w:rsidRPr="00A33A2B" w:rsidTr="00D27507"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2010</w:t>
            </w:r>
          </w:p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29 (2</w:t>
            </w:r>
            <w:r w:rsidRPr="00A33A2B">
              <w:rPr>
                <w:rFonts w:eastAsia="SimSun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A33A2B">
              <w:rPr>
                <w:rFonts w:eastAsia="SimSun"/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8</w:t>
            </w:r>
          </w:p>
        </w:tc>
      </w:tr>
      <w:tr w:rsidR="00A0176C" w:rsidRPr="00A33A2B" w:rsidTr="00D27507">
        <w:trPr>
          <w:trHeight w:val="272"/>
        </w:trPr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2011</w:t>
            </w:r>
          </w:p>
        </w:tc>
        <w:tc>
          <w:tcPr>
            <w:tcW w:w="252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30 (4</w:t>
            </w:r>
            <w:r w:rsidRPr="00A33A2B">
              <w:rPr>
                <w:rFonts w:eastAsia="SimSun"/>
                <w:bCs/>
                <w:sz w:val="22"/>
                <w:szCs w:val="22"/>
              </w:rPr>
              <w:t>)</w:t>
            </w:r>
            <w:r w:rsidRPr="00A33A2B">
              <w:rPr>
                <w:rFonts w:eastAsia="SimSun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A33A2B">
              <w:rPr>
                <w:rFonts w:eastAsia="SimSun"/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A33A2B">
              <w:rPr>
                <w:rFonts w:eastAsia="SimSun"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A33A2B">
              <w:rPr>
                <w:rFonts w:eastAsia="SimSun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A33A2B">
              <w:rPr>
                <w:rFonts w:eastAsia="SimSun"/>
                <w:bCs/>
                <w:sz w:val="22"/>
                <w:szCs w:val="22"/>
                <w:lang w:val="en-US"/>
              </w:rPr>
              <w:t>11</w:t>
            </w:r>
          </w:p>
        </w:tc>
      </w:tr>
      <w:tr w:rsidR="00A0176C" w:rsidRPr="00A33A2B" w:rsidTr="00D27507"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2012</w:t>
            </w:r>
          </w:p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26 (2)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10</w:t>
            </w:r>
          </w:p>
        </w:tc>
      </w:tr>
      <w:tr w:rsidR="00A0176C" w:rsidRPr="00A33A2B" w:rsidTr="00D27507"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2013</w:t>
            </w:r>
          </w:p>
        </w:tc>
        <w:tc>
          <w:tcPr>
            <w:tcW w:w="252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22 (2)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A33A2B">
              <w:rPr>
                <w:rFonts w:eastAsia="SimSun"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A33A2B">
              <w:rPr>
                <w:rFonts w:eastAsia="SimSun"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A33A2B">
              <w:rPr>
                <w:rFonts w:eastAsia="SimSun"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A33A2B">
              <w:rPr>
                <w:rFonts w:eastAsia="SimSun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A0176C" w:rsidRPr="00A33A2B" w:rsidTr="00D27507"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2014</w:t>
            </w:r>
          </w:p>
        </w:tc>
        <w:tc>
          <w:tcPr>
            <w:tcW w:w="252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  <w:lang w:val="en-US"/>
              </w:rPr>
            </w:pPr>
            <w:r w:rsidRPr="00A33A2B">
              <w:rPr>
                <w:rFonts w:eastAsia="SimSun"/>
                <w:sz w:val="22"/>
                <w:szCs w:val="22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7</w:t>
            </w:r>
          </w:p>
        </w:tc>
      </w:tr>
      <w:tr w:rsidR="00A0176C" w:rsidRPr="00A33A2B" w:rsidTr="00D27507"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2015</w:t>
            </w:r>
          </w:p>
        </w:tc>
        <w:tc>
          <w:tcPr>
            <w:tcW w:w="252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20 (1)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A33A2B">
              <w:rPr>
                <w:rFonts w:eastAsia="SimSun"/>
                <w:sz w:val="22"/>
                <w:szCs w:val="22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176C" w:rsidRPr="00A33A2B" w:rsidRDefault="00A0176C" w:rsidP="00D27507">
            <w:pPr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A33A2B">
              <w:rPr>
                <w:rFonts w:eastAsia="SimSun"/>
                <w:bCs/>
                <w:sz w:val="22"/>
                <w:szCs w:val="22"/>
              </w:rPr>
              <w:t>5</w:t>
            </w:r>
          </w:p>
        </w:tc>
      </w:tr>
      <w:tr w:rsidR="00A0176C" w:rsidRPr="00A33A2B" w:rsidTr="00D27507">
        <w:tc>
          <w:tcPr>
            <w:tcW w:w="1440" w:type="dxa"/>
            <w:shd w:val="clear" w:color="auto" w:fill="auto"/>
          </w:tcPr>
          <w:p w:rsidR="00A0176C" w:rsidRPr="00934054" w:rsidRDefault="00A0176C" w:rsidP="00D27507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934054">
              <w:rPr>
                <w:rFonts w:eastAsia="SimSun"/>
                <w:b/>
                <w:sz w:val="22"/>
                <w:szCs w:val="22"/>
              </w:rPr>
              <w:t>2016</w:t>
            </w:r>
          </w:p>
        </w:tc>
        <w:tc>
          <w:tcPr>
            <w:tcW w:w="2520" w:type="dxa"/>
            <w:shd w:val="clear" w:color="auto" w:fill="auto"/>
          </w:tcPr>
          <w:p w:rsidR="00A0176C" w:rsidRPr="00934054" w:rsidRDefault="00A0176C" w:rsidP="00D27507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934054">
              <w:rPr>
                <w:rFonts w:eastAsia="SimSun"/>
                <w:b/>
                <w:sz w:val="22"/>
                <w:szCs w:val="22"/>
              </w:rPr>
              <w:t>22 (3)</w:t>
            </w:r>
          </w:p>
        </w:tc>
        <w:tc>
          <w:tcPr>
            <w:tcW w:w="1440" w:type="dxa"/>
            <w:shd w:val="clear" w:color="auto" w:fill="auto"/>
          </w:tcPr>
          <w:p w:rsidR="00A0176C" w:rsidRPr="00934054" w:rsidRDefault="00A0176C" w:rsidP="00D27507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A0176C" w:rsidRPr="00934054" w:rsidRDefault="00A0176C" w:rsidP="00D27507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934054">
              <w:rPr>
                <w:rFonts w:eastAsia="SimSun"/>
                <w:b/>
                <w:sz w:val="22"/>
                <w:szCs w:val="22"/>
              </w:rPr>
              <w:t>15</w:t>
            </w:r>
          </w:p>
          <w:p w:rsidR="00A0176C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6 (ОУ), </w:t>
            </w:r>
          </w:p>
          <w:p w:rsidR="00A0176C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6 ДОУ, </w:t>
            </w:r>
          </w:p>
          <w:p w:rsidR="00A0176C" w:rsidRPr="00A33A2B" w:rsidRDefault="00A0176C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 (УДО)</w:t>
            </w:r>
          </w:p>
        </w:tc>
        <w:tc>
          <w:tcPr>
            <w:tcW w:w="1440" w:type="dxa"/>
            <w:shd w:val="clear" w:color="auto" w:fill="auto"/>
          </w:tcPr>
          <w:p w:rsidR="00A0176C" w:rsidRPr="00934054" w:rsidRDefault="00A0176C" w:rsidP="00D27507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934054">
              <w:rPr>
                <w:rFonts w:eastAsia="SimSu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0176C" w:rsidRPr="00934054" w:rsidRDefault="00A0176C" w:rsidP="00D27507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934054">
              <w:rPr>
                <w:rFonts w:eastAsia="SimSun"/>
                <w:b/>
                <w:bCs/>
                <w:sz w:val="22"/>
                <w:szCs w:val="22"/>
              </w:rPr>
              <w:t>3 ОУ</w:t>
            </w:r>
          </w:p>
        </w:tc>
      </w:tr>
    </w:tbl>
    <w:p w:rsidR="00621346" w:rsidRDefault="00632512">
      <w:pPr>
        <w:rPr>
          <w:b/>
          <w:szCs w:val="28"/>
        </w:rPr>
      </w:pPr>
      <w:r w:rsidRPr="00A33A2B">
        <w:rPr>
          <w:b/>
          <w:szCs w:val="28"/>
        </w:rPr>
        <w:t>3. Результаты контрольных мероприятий</w:t>
      </w:r>
    </w:p>
    <w:p w:rsidR="00632512" w:rsidRPr="00E3744D" w:rsidRDefault="00632512" w:rsidP="00632512">
      <w:pPr>
        <w:pStyle w:val="3"/>
        <w:ind w:left="0" w:firstLine="360"/>
        <w:rPr>
          <w:szCs w:val="28"/>
        </w:rPr>
      </w:pPr>
      <w:r>
        <w:rPr>
          <w:szCs w:val="28"/>
        </w:rPr>
        <w:t>По итогам контрольных мероприятий установлено</w:t>
      </w:r>
      <w:r w:rsidRPr="00E3744D">
        <w:rPr>
          <w:szCs w:val="28"/>
        </w:rPr>
        <w:t>, что</w:t>
      </w:r>
      <w:r w:rsidRPr="00FE472D">
        <w:rPr>
          <w:szCs w:val="28"/>
        </w:rPr>
        <w:t>:</w:t>
      </w:r>
    </w:p>
    <w:p w:rsidR="00632512" w:rsidRPr="00E3744D" w:rsidRDefault="00632512" w:rsidP="00632512">
      <w:pPr>
        <w:pStyle w:val="3"/>
        <w:ind w:left="0"/>
        <w:rPr>
          <w:szCs w:val="28"/>
        </w:rPr>
      </w:pPr>
      <w:r>
        <w:rPr>
          <w:szCs w:val="28"/>
        </w:rPr>
        <w:t xml:space="preserve">    </w:t>
      </w:r>
      <w:r w:rsidRPr="00E3744D">
        <w:rPr>
          <w:szCs w:val="28"/>
        </w:rPr>
        <w:t>- порядок оказания муниципальной услуги соответствует установленным требованиям по большинству из п</w:t>
      </w:r>
      <w:r>
        <w:rPr>
          <w:szCs w:val="28"/>
        </w:rPr>
        <w:t>р</w:t>
      </w:r>
      <w:r w:rsidRPr="00E3744D">
        <w:rPr>
          <w:szCs w:val="28"/>
        </w:rPr>
        <w:t xml:space="preserve">оверяемых направлений в </w:t>
      </w:r>
      <w:r w:rsidRPr="00E3744D">
        <w:rPr>
          <w:b/>
          <w:szCs w:val="28"/>
        </w:rPr>
        <w:t xml:space="preserve">МБДОУ Детский сад № 118, МБДОУ Детский сад № </w:t>
      </w:r>
      <w:r>
        <w:rPr>
          <w:b/>
          <w:szCs w:val="28"/>
        </w:rPr>
        <w:t xml:space="preserve">162, </w:t>
      </w:r>
      <w:r w:rsidRPr="00E3744D">
        <w:rPr>
          <w:b/>
          <w:szCs w:val="28"/>
        </w:rPr>
        <w:t xml:space="preserve">МБДОУ Детский сад </w:t>
      </w:r>
      <w:r w:rsidRPr="00BB2A5D">
        <w:rPr>
          <w:b/>
          <w:szCs w:val="28"/>
        </w:rPr>
        <w:t>№ 173,</w:t>
      </w:r>
      <w:r>
        <w:rPr>
          <w:b/>
          <w:szCs w:val="28"/>
        </w:rPr>
        <w:t xml:space="preserve">                 </w:t>
      </w:r>
      <w:r w:rsidRPr="00BB2A5D">
        <w:rPr>
          <w:b/>
          <w:szCs w:val="28"/>
        </w:rPr>
        <w:t xml:space="preserve"> МБОУ СШ № 27</w:t>
      </w:r>
      <w:r w:rsidRPr="00BB2A5D">
        <w:rPr>
          <w:szCs w:val="28"/>
        </w:rPr>
        <w:t>;</w:t>
      </w:r>
      <w:r w:rsidRPr="00E3744D">
        <w:rPr>
          <w:szCs w:val="28"/>
        </w:rPr>
        <w:t xml:space="preserve"> </w:t>
      </w:r>
    </w:p>
    <w:p w:rsidR="00632512" w:rsidRDefault="00632512" w:rsidP="00632512">
      <w:pPr>
        <w:pStyle w:val="3"/>
        <w:rPr>
          <w:b/>
          <w:bCs/>
          <w:szCs w:val="28"/>
        </w:rPr>
      </w:pPr>
      <w:r>
        <w:rPr>
          <w:szCs w:val="28"/>
        </w:rPr>
        <w:t xml:space="preserve">    </w:t>
      </w:r>
      <w:r w:rsidRPr="00E3744D">
        <w:rPr>
          <w:szCs w:val="28"/>
        </w:rPr>
        <w:t xml:space="preserve">- выявлено значительное количество нарушений в </w:t>
      </w:r>
      <w:r w:rsidRPr="00E3744D">
        <w:rPr>
          <w:b/>
          <w:szCs w:val="28"/>
        </w:rPr>
        <w:t>МБДОУ Детский сад</w:t>
      </w:r>
      <w:r>
        <w:rPr>
          <w:b/>
          <w:szCs w:val="28"/>
        </w:rPr>
        <w:t xml:space="preserve">                 </w:t>
      </w:r>
      <w:r w:rsidRPr="00E3744D">
        <w:rPr>
          <w:b/>
          <w:szCs w:val="28"/>
        </w:rPr>
        <w:t xml:space="preserve"> № 167, МБДОУ Детский сад № 171, </w:t>
      </w:r>
      <w:r>
        <w:rPr>
          <w:b/>
          <w:szCs w:val="28"/>
        </w:rPr>
        <w:t xml:space="preserve">МБДОУ Детский сад № 180, </w:t>
      </w:r>
      <w:r w:rsidRPr="00BB2A5D">
        <w:rPr>
          <w:b/>
          <w:szCs w:val="28"/>
        </w:rPr>
        <w:t xml:space="preserve">МБОУ СШ            № 5, МБОУ СШ № 26, </w:t>
      </w:r>
      <w:r w:rsidRPr="00BB2A5D">
        <w:rPr>
          <w:b/>
          <w:bCs/>
          <w:szCs w:val="28"/>
        </w:rPr>
        <w:t>МБОУ Архангельская СШ Соловецких  юнг</w:t>
      </w:r>
      <w:r>
        <w:rPr>
          <w:b/>
          <w:bCs/>
          <w:szCs w:val="28"/>
        </w:rPr>
        <w:t>, МБУ Центр "Леда"</w:t>
      </w:r>
      <w:r w:rsidRPr="00BB2A5D">
        <w:rPr>
          <w:b/>
          <w:bCs/>
          <w:szCs w:val="28"/>
        </w:rPr>
        <w:t>;</w:t>
      </w:r>
    </w:p>
    <w:p w:rsidR="00632512" w:rsidRDefault="00632512" w:rsidP="00632512">
      <w:pPr>
        <w:pStyle w:val="3"/>
        <w:ind w:firstLine="360"/>
        <w:rPr>
          <w:bCs/>
          <w:szCs w:val="28"/>
        </w:rPr>
      </w:pPr>
      <w:r w:rsidRPr="00B162E6">
        <w:rPr>
          <w:bCs/>
          <w:szCs w:val="28"/>
        </w:rPr>
        <w:t>- согласно данным учебно-педагогической документации</w:t>
      </w:r>
      <w:r>
        <w:rPr>
          <w:bCs/>
          <w:szCs w:val="28"/>
        </w:rPr>
        <w:t xml:space="preserve"> образовательных учреждений фактический объём услуг (работ), оказанных (выполненных) учреждением полностью соответствует отчёту о выполнении муниципального задания, соответствует плановым значениям, установленным муниципальным заданием в </w:t>
      </w:r>
      <w:r w:rsidRPr="005C7204">
        <w:rPr>
          <w:b/>
          <w:bCs/>
          <w:szCs w:val="28"/>
        </w:rPr>
        <w:t xml:space="preserve">МБДОУ </w:t>
      </w:r>
      <w:r w:rsidRPr="006F75D5">
        <w:rPr>
          <w:b/>
          <w:szCs w:val="28"/>
        </w:rPr>
        <w:t xml:space="preserve">Детский сад № 162, МБОУ СШ № 26, МБОУ СШ № 27, МБДОУ МБУ ДО </w:t>
      </w:r>
      <w:r>
        <w:rPr>
          <w:b/>
          <w:szCs w:val="28"/>
        </w:rPr>
        <w:t>"</w:t>
      </w:r>
      <w:r w:rsidRPr="006F75D5">
        <w:rPr>
          <w:b/>
          <w:szCs w:val="28"/>
        </w:rPr>
        <w:t>СДДТ</w:t>
      </w:r>
      <w:r>
        <w:rPr>
          <w:b/>
          <w:szCs w:val="28"/>
        </w:rPr>
        <w:t>"</w:t>
      </w:r>
      <w:r>
        <w:rPr>
          <w:bCs/>
          <w:szCs w:val="28"/>
        </w:rPr>
        <w:t>;</w:t>
      </w:r>
    </w:p>
    <w:p w:rsidR="00632512" w:rsidRDefault="00632512" w:rsidP="00632512">
      <w:pPr>
        <w:pStyle w:val="3"/>
        <w:ind w:left="0"/>
        <w:rPr>
          <w:bCs/>
          <w:szCs w:val="28"/>
        </w:rPr>
      </w:pPr>
      <w:r>
        <w:rPr>
          <w:bCs/>
          <w:szCs w:val="28"/>
        </w:rPr>
        <w:lastRenderedPageBreak/>
        <w:t xml:space="preserve">     - по итогам повторных проверок устранены все выявленные ранее нарушения требований </w:t>
      </w:r>
      <w:r w:rsidRPr="006F75D5">
        <w:rPr>
          <w:bCs/>
          <w:szCs w:val="28"/>
        </w:rPr>
        <w:t xml:space="preserve">законодательства в </w:t>
      </w:r>
      <w:r w:rsidRPr="006F75D5">
        <w:rPr>
          <w:b/>
          <w:szCs w:val="28"/>
        </w:rPr>
        <w:t>МБДОУ Детский сад № 50</w:t>
      </w:r>
      <w:r w:rsidRPr="006F75D5">
        <w:rPr>
          <w:bCs/>
          <w:szCs w:val="28"/>
        </w:rPr>
        <w:t>;</w:t>
      </w:r>
    </w:p>
    <w:p w:rsidR="00632512" w:rsidRPr="00FD2741" w:rsidRDefault="00632512" w:rsidP="00632512">
      <w:pPr>
        <w:pStyle w:val="3"/>
        <w:ind w:left="0"/>
        <w:rPr>
          <w:szCs w:val="28"/>
        </w:rPr>
      </w:pPr>
      <w:r>
        <w:rPr>
          <w:bCs/>
          <w:szCs w:val="28"/>
        </w:rPr>
        <w:t xml:space="preserve">     </w:t>
      </w:r>
      <w:r w:rsidRPr="00241982">
        <w:rPr>
          <w:szCs w:val="28"/>
        </w:rPr>
        <w:t xml:space="preserve">- уровень удовлетворённости участников образовательного процесса качеством оказания муниципальной услуги </w:t>
      </w:r>
      <w:r>
        <w:rPr>
          <w:szCs w:val="28"/>
        </w:rPr>
        <w:t>достаточно высок</w:t>
      </w:r>
      <w:r w:rsidRPr="00FD2741">
        <w:rPr>
          <w:szCs w:val="28"/>
        </w:rPr>
        <w:t>;</w:t>
      </w:r>
    </w:p>
    <w:p w:rsidR="00632512" w:rsidRDefault="00632512" w:rsidP="00632512">
      <w:pPr>
        <w:pStyle w:val="a4"/>
      </w:pPr>
      <w:r w:rsidRPr="00B162E6">
        <w:t xml:space="preserve">- помещения </w:t>
      </w:r>
      <w:r>
        <w:t xml:space="preserve">всех образовательных </w:t>
      </w:r>
      <w:r w:rsidRPr="00B162E6">
        <w:t>учреждений используются по назначению, находятся в удовлетворительном состоянии, регулярно пр</w:t>
      </w:r>
      <w:r>
        <w:t>оводится поддерживающий ремонт.</w:t>
      </w:r>
    </w:p>
    <w:p w:rsidR="00632512" w:rsidRPr="001C2283" w:rsidRDefault="00632512" w:rsidP="00632512">
      <w:pPr>
        <w:pStyle w:val="a4"/>
      </w:pPr>
      <w:r w:rsidRPr="00B162E6">
        <w:t xml:space="preserve"> </w:t>
      </w:r>
      <w:r>
        <w:tab/>
      </w:r>
      <w:r w:rsidRPr="001C2283">
        <w:rPr>
          <w:b/>
        </w:rPr>
        <w:t>4. Принятые меры по итогам контрольных мероприятий</w:t>
      </w:r>
    </w:p>
    <w:p w:rsidR="00632512" w:rsidRPr="001C2283" w:rsidRDefault="00632512" w:rsidP="00632512">
      <w:pPr>
        <w:pStyle w:val="3"/>
        <w:ind w:left="0" w:firstLine="708"/>
        <w:rPr>
          <w:szCs w:val="28"/>
        </w:rPr>
      </w:pPr>
      <w:r w:rsidRPr="001C2283">
        <w:rPr>
          <w:szCs w:val="28"/>
        </w:rPr>
        <w:t>По итогам комплексного,  тематического, оперативного контроля в 2016 году</w:t>
      </w:r>
      <w:r>
        <w:rPr>
          <w:szCs w:val="28"/>
        </w:rPr>
        <w:t xml:space="preserve"> </w:t>
      </w:r>
      <w:r w:rsidRPr="001C2283">
        <w:rPr>
          <w:szCs w:val="28"/>
        </w:rPr>
        <w:t>с администрацией 5 образовательных учреждениях проведены  аппаратные совещания при директоре департамента, руководителям 5 учреждений вынесены дисциплинарные взыскания (Таблица 9).</w:t>
      </w:r>
    </w:p>
    <w:p w:rsidR="00632512" w:rsidRPr="001C2283" w:rsidRDefault="00632512" w:rsidP="00632512">
      <w:pPr>
        <w:pStyle w:val="3"/>
        <w:ind w:left="0" w:firstLine="708"/>
        <w:jc w:val="right"/>
        <w:rPr>
          <w:sz w:val="24"/>
        </w:rPr>
      </w:pPr>
      <w:r w:rsidRPr="001C2283">
        <w:rPr>
          <w:sz w:val="24"/>
        </w:rPr>
        <w:t xml:space="preserve">Таблица </w:t>
      </w:r>
      <w:r w:rsidR="004D384B">
        <w:rPr>
          <w:sz w:val="24"/>
        </w:rPr>
        <w:t>7</w:t>
      </w:r>
      <w:bookmarkStart w:id="0" w:name="_GoBack"/>
      <w:bookmarkEnd w:id="0"/>
    </w:p>
    <w:p w:rsidR="00632512" w:rsidRPr="001C2283" w:rsidRDefault="00632512" w:rsidP="00632512">
      <w:pPr>
        <w:pStyle w:val="3"/>
        <w:ind w:left="0" w:firstLine="708"/>
        <w:jc w:val="center"/>
        <w:rPr>
          <w:b/>
          <w:sz w:val="24"/>
        </w:rPr>
      </w:pPr>
      <w:r w:rsidRPr="001C2283">
        <w:rPr>
          <w:b/>
          <w:sz w:val="24"/>
        </w:rPr>
        <w:t xml:space="preserve">Информация </w:t>
      </w:r>
    </w:p>
    <w:p w:rsidR="00632512" w:rsidRPr="001C2283" w:rsidRDefault="00632512" w:rsidP="00632512">
      <w:pPr>
        <w:pStyle w:val="3"/>
        <w:ind w:left="0"/>
        <w:jc w:val="center"/>
        <w:rPr>
          <w:b/>
          <w:sz w:val="24"/>
        </w:rPr>
      </w:pPr>
      <w:r w:rsidRPr="001C2283">
        <w:rPr>
          <w:b/>
          <w:sz w:val="24"/>
        </w:rPr>
        <w:t>об отдельных мерах, принятых департаментом образования                                                                             по итогам контрольных мероприятий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565"/>
        <w:gridCol w:w="1555"/>
        <w:gridCol w:w="2080"/>
        <w:gridCol w:w="2067"/>
        <w:gridCol w:w="1965"/>
      </w:tblGrid>
      <w:tr w:rsidR="00632512" w:rsidRPr="001C2283" w:rsidTr="00D27507">
        <w:tc>
          <w:tcPr>
            <w:tcW w:w="948" w:type="dxa"/>
            <w:vMerge w:val="restart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Год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Всего контрольных мероприятий</w:t>
            </w:r>
          </w:p>
        </w:tc>
        <w:tc>
          <w:tcPr>
            <w:tcW w:w="7667" w:type="dxa"/>
            <w:gridSpan w:val="4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 xml:space="preserve">Количество </w:t>
            </w:r>
          </w:p>
        </w:tc>
      </w:tr>
      <w:tr w:rsidR="00632512" w:rsidRPr="001C2283" w:rsidTr="00D27507">
        <w:tc>
          <w:tcPr>
            <w:tcW w:w="948" w:type="dxa"/>
            <w:vMerge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аппаратных совещаний</w:t>
            </w:r>
          </w:p>
        </w:tc>
        <w:tc>
          <w:tcPr>
            <w:tcW w:w="2080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дисциплинарных взысканий</w:t>
            </w:r>
          </w:p>
        </w:tc>
        <w:tc>
          <w:tcPr>
            <w:tcW w:w="2067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собраний работников образовательных учреждений</w:t>
            </w:r>
          </w:p>
        </w:tc>
        <w:tc>
          <w:tcPr>
            <w:tcW w:w="196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родительских собраний</w:t>
            </w:r>
          </w:p>
        </w:tc>
      </w:tr>
      <w:tr w:rsidR="00632512" w:rsidRPr="001C2283" w:rsidTr="00D27507">
        <w:tc>
          <w:tcPr>
            <w:tcW w:w="948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2010</w:t>
            </w:r>
          </w:p>
        </w:tc>
        <w:tc>
          <w:tcPr>
            <w:tcW w:w="1565" w:type="dxa"/>
            <w:shd w:val="clear" w:color="auto" w:fill="auto"/>
          </w:tcPr>
          <w:p w:rsidR="00632512" w:rsidRPr="001C2283" w:rsidRDefault="00632512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1C2283">
              <w:rPr>
                <w:rFonts w:eastAsia="SimSun"/>
                <w:sz w:val="22"/>
                <w:szCs w:val="22"/>
              </w:rPr>
              <w:t>200</w:t>
            </w:r>
          </w:p>
        </w:tc>
        <w:tc>
          <w:tcPr>
            <w:tcW w:w="155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12</w:t>
            </w:r>
          </w:p>
        </w:tc>
        <w:tc>
          <w:tcPr>
            <w:tcW w:w="2080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3</w:t>
            </w:r>
          </w:p>
        </w:tc>
        <w:tc>
          <w:tcPr>
            <w:tcW w:w="196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0</w:t>
            </w:r>
          </w:p>
        </w:tc>
      </w:tr>
      <w:tr w:rsidR="00632512" w:rsidRPr="001C2283" w:rsidTr="00D27507">
        <w:tc>
          <w:tcPr>
            <w:tcW w:w="948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2011</w:t>
            </w:r>
          </w:p>
        </w:tc>
        <w:tc>
          <w:tcPr>
            <w:tcW w:w="1565" w:type="dxa"/>
            <w:shd w:val="clear" w:color="auto" w:fill="auto"/>
          </w:tcPr>
          <w:p w:rsidR="00632512" w:rsidRPr="001C2283" w:rsidRDefault="00632512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1C2283">
              <w:rPr>
                <w:rFonts w:eastAsia="SimSun"/>
                <w:sz w:val="22"/>
                <w:szCs w:val="22"/>
              </w:rPr>
              <w:t>206</w:t>
            </w:r>
          </w:p>
        </w:tc>
        <w:tc>
          <w:tcPr>
            <w:tcW w:w="155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15</w:t>
            </w:r>
          </w:p>
        </w:tc>
        <w:tc>
          <w:tcPr>
            <w:tcW w:w="2080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0</w:t>
            </w:r>
          </w:p>
        </w:tc>
      </w:tr>
      <w:tr w:rsidR="00632512" w:rsidRPr="001C2283" w:rsidTr="00D27507">
        <w:tc>
          <w:tcPr>
            <w:tcW w:w="948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2012</w:t>
            </w:r>
          </w:p>
        </w:tc>
        <w:tc>
          <w:tcPr>
            <w:tcW w:w="1565" w:type="dxa"/>
            <w:shd w:val="clear" w:color="auto" w:fill="auto"/>
          </w:tcPr>
          <w:p w:rsidR="00632512" w:rsidRPr="001C2283" w:rsidRDefault="00632512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1C2283">
              <w:rPr>
                <w:rFonts w:eastAsia="SimSun"/>
                <w:sz w:val="22"/>
                <w:szCs w:val="22"/>
              </w:rPr>
              <w:t>163+31</w:t>
            </w:r>
          </w:p>
          <w:p w:rsidR="00632512" w:rsidRPr="001C2283" w:rsidRDefault="00632512" w:rsidP="00D27507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10</w:t>
            </w:r>
          </w:p>
        </w:tc>
        <w:tc>
          <w:tcPr>
            <w:tcW w:w="2080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14</w:t>
            </w:r>
          </w:p>
        </w:tc>
        <w:tc>
          <w:tcPr>
            <w:tcW w:w="2067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0</w:t>
            </w:r>
          </w:p>
        </w:tc>
      </w:tr>
      <w:tr w:rsidR="00632512" w:rsidRPr="001C2283" w:rsidTr="00D27507">
        <w:tc>
          <w:tcPr>
            <w:tcW w:w="948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2013</w:t>
            </w:r>
          </w:p>
        </w:tc>
        <w:tc>
          <w:tcPr>
            <w:tcW w:w="1565" w:type="dxa"/>
            <w:shd w:val="clear" w:color="auto" w:fill="auto"/>
          </w:tcPr>
          <w:p w:rsidR="00632512" w:rsidRPr="001C2283" w:rsidRDefault="00632512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1C2283">
              <w:rPr>
                <w:rFonts w:eastAsia="SimSun"/>
                <w:sz w:val="22"/>
                <w:szCs w:val="22"/>
              </w:rPr>
              <w:t>130</w:t>
            </w:r>
          </w:p>
        </w:tc>
        <w:tc>
          <w:tcPr>
            <w:tcW w:w="155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11</w:t>
            </w:r>
          </w:p>
        </w:tc>
        <w:tc>
          <w:tcPr>
            <w:tcW w:w="2080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1</w:t>
            </w:r>
          </w:p>
        </w:tc>
      </w:tr>
      <w:tr w:rsidR="00632512" w:rsidRPr="001C2283" w:rsidTr="00D27507">
        <w:tc>
          <w:tcPr>
            <w:tcW w:w="948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2014</w:t>
            </w:r>
          </w:p>
        </w:tc>
        <w:tc>
          <w:tcPr>
            <w:tcW w:w="1565" w:type="dxa"/>
            <w:shd w:val="clear" w:color="auto" w:fill="auto"/>
          </w:tcPr>
          <w:p w:rsidR="00632512" w:rsidRPr="001C2283" w:rsidRDefault="00632512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1C2283">
              <w:rPr>
                <w:rFonts w:eastAsia="SimSun"/>
                <w:sz w:val="22"/>
                <w:szCs w:val="22"/>
              </w:rPr>
              <w:t>70</w:t>
            </w:r>
          </w:p>
        </w:tc>
        <w:tc>
          <w:tcPr>
            <w:tcW w:w="155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8</w:t>
            </w:r>
          </w:p>
        </w:tc>
        <w:tc>
          <w:tcPr>
            <w:tcW w:w="2080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0</w:t>
            </w:r>
          </w:p>
        </w:tc>
      </w:tr>
      <w:tr w:rsidR="00632512" w:rsidRPr="001C2283" w:rsidTr="00D27507">
        <w:tc>
          <w:tcPr>
            <w:tcW w:w="948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2015</w:t>
            </w:r>
          </w:p>
        </w:tc>
        <w:tc>
          <w:tcPr>
            <w:tcW w:w="1565" w:type="dxa"/>
            <w:shd w:val="clear" w:color="auto" w:fill="auto"/>
          </w:tcPr>
          <w:p w:rsidR="00632512" w:rsidRPr="001C2283" w:rsidRDefault="00632512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1C2283">
              <w:rPr>
                <w:rFonts w:eastAsia="SimSun"/>
                <w:sz w:val="22"/>
                <w:szCs w:val="22"/>
              </w:rPr>
              <w:t>79</w:t>
            </w:r>
          </w:p>
        </w:tc>
        <w:tc>
          <w:tcPr>
            <w:tcW w:w="155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6</w:t>
            </w:r>
          </w:p>
        </w:tc>
        <w:tc>
          <w:tcPr>
            <w:tcW w:w="2080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11</w:t>
            </w:r>
          </w:p>
        </w:tc>
        <w:tc>
          <w:tcPr>
            <w:tcW w:w="2067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0</w:t>
            </w:r>
          </w:p>
        </w:tc>
      </w:tr>
      <w:tr w:rsidR="00632512" w:rsidRPr="001C2283" w:rsidTr="00D27507">
        <w:tc>
          <w:tcPr>
            <w:tcW w:w="948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2016</w:t>
            </w:r>
          </w:p>
        </w:tc>
        <w:tc>
          <w:tcPr>
            <w:tcW w:w="1565" w:type="dxa"/>
            <w:shd w:val="clear" w:color="auto" w:fill="auto"/>
          </w:tcPr>
          <w:p w:rsidR="00632512" w:rsidRPr="001C2283" w:rsidRDefault="00632512" w:rsidP="00D27507">
            <w:pPr>
              <w:jc w:val="center"/>
              <w:rPr>
                <w:rFonts w:eastAsia="SimSun"/>
                <w:sz w:val="22"/>
                <w:szCs w:val="22"/>
              </w:rPr>
            </w:pPr>
            <w:r w:rsidRPr="001C2283">
              <w:rPr>
                <w:rFonts w:eastAsia="SimSun"/>
                <w:sz w:val="22"/>
                <w:szCs w:val="22"/>
              </w:rPr>
              <w:t>83</w:t>
            </w:r>
          </w:p>
        </w:tc>
        <w:tc>
          <w:tcPr>
            <w:tcW w:w="155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5</w:t>
            </w:r>
          </w:p>
        </w:tc>
        <w:tc>
          <w:tcPr>
            <w:tcW w:w="2080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632512" w:rsidRPr="001C2283" w:rsidRDefault="00632512" w:rsidP="00D27507">
            <w:pPr>
              <w:pStyle w:val="3"/>
              <w:ind w:left="0"/>
              <w:jc w:val="center"/>
              <w:rPr>
                <w:rFonts w:eastAsia="SimSun"/>
                <w:sz w:val="24"/>
              </w:rPr>
            </w:pPr>
            <w:r w:rsidRPr="001C2283">
              <w:rPr>
                <w:rFonts w:eastAsia="SimSun"/>
                <w:sz w:val="24"/>
              </w:rPr>
              <w:t>0</w:t>
            </w:r>
          </w:p>
        </w:tc>
      </w:tr>
    </w:tbl>
    <w:p w:rsidR="00632512" w:rsidRDefault="00632512"/>
    <w:sectPr w:rsidR="00632512" w:rsidSect="00A0176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3F58"/>
    <w:multiLevelType w:val="hybridMultilevel"/>
    <w:tmpl w:val="A830C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6C"/>
    <w:rsid w:val="004D384B"/>
    <w:rsid w:val="00621346"/>
    <w:rsid w:val="00632512"/>
    <w:rsid w:val="00A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6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0176C"/>
    <w:pPr>
      <w:ind w:left="60"/>
      <w:jc w:val="both"/>
    </w:pPr>
    <w:rPr>
      <w:rFonts w:eastAsia="Times New Roman"/>
      <w:szCs w:val="24"/>
    </w:rPr>
  </w:style>
  <w:style w:type="character" w:customStyle="1" w:styleId="30">
    <w:name w:val="Основной текст с отступом 3 Знак"/>
    <w:basedOn w:val="a0"/>
    <w:link w:val="3"/>
    <w:rsid w:val="00A017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17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styleId="a3">
    <w:name w:val="Strong"/>
    <w:qFormat/>
    <w:rsid w:val="00A0176C"/>
    <w:rPr>
      <w:b/>
      <w:bCs/>
    </w:rPr>
  </w:style>
  <w:style w:type="paragraph" w:customStyle="1" w:styleId="ConsPlusNormal">
    <w:name w:val="ConsPlusNormal"/>
    <w:rsid w:val="00A017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63251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32512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6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0176C"/>
    <w:pPr>
      <w:ind w:left="60"/>
      <w:jc w:val="both"/>
    </w:pPr>
    <w:rPr>
      <w:rFonts w:eastAsia="Times New Roman"/>
      <w:szCs w:val="24"/>
    </w:rPr>
  </w:style>
  <w:style w:type="character" w:customStyle="1" w:styleId="30">
    <w:name w:val="Основной текст с отступом 3 Знак"/>
    <w:basedOn w:val="a0"/>
    <w:link w:val="3"/>
    <w:rsid w:val="00A017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17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styleId="a3">
    <w:name w:val="Strong"/>
    <w:qFormat/>
    <w:rsid w:val="00A0176C"/>
    <w:rPr>
      <w:b/>
      <w:bCs/>
    </w:rPr>
  </w:style>
  <w:style w:type="paragraph" w:customStyle="1" w:styleId="ConsPlusNormal">
    <w:name w:val="ConsPlusNormal"/>
    <w:rsid w:val="00A017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63251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32512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Елена Станиславовна Ерыкалова</cp:lastModifiedBy>
  <cp:revision>3</cp:revision>
  <dcterms:created xsi:type="dcterms:W3CDTF">2017-01-13T13:05:00Z</dcterms:created>
  <dcterms:modified xsi:type="dcterms:W3CDTF">2017-01-13T13:06:00Z</dcterms:modified>
</cp:coreProperties>
</file>