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7C" w:rsidRDefault="00E8098D">
      <w:r>
        <w:rPr>
          <w:noProof/>
          <w:lang w:eastAsia="ru-RU"/>
        </w:rPr>
        <w:drawing>
          <wp:inline distT="0" distB="0" distL="0" distR="0">
            <wp:extent cx="5940425" cy="847579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D" w:rsidRDefault="00E8098D"/>
    <w:p w:rsidR="00E8098D" w:rsidRDefault="00E8098D"/>
    <w:p w:rsidR="00E8098D" w:rsidRDefault="00E8098D">
      <w:r>
        <w:rPr>
          <w:noProof/>
          <w:lang w:eastAsia="ru-RU"/>
        </w:rPr>
        <w:lastRenderedPageBreak/>
        <w:drawing>
          <wp:inline distT="0" distB="0" distL="0" distR="0">
            <wp:extent cx="5940425" cy="8357868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D" w:rsidRDefault="00E8098D"/>
    <w:p w:rsidR="00E8098D" w:rsidRDefault="00E8098D"/>
    <w:p w:rsidR="00E8098D" w:rsidRDefault="00E8098D">
      <w:pPr>
        <w:sectPr w:rsidR="00E809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098D" w:rsidRPr="00E8098D" w:rsidRDefault="00E8098D" w:rsidP="00E8098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098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E8098D" w:rsidRPr="00E8098D" w:rsidRDefault="00E8098D" w:rsidP="00E8098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098D" w:rsidRPr="00E8098D" w:rsidRDefault="00E8098D" w:rsidP="00E809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098D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Перечень секционных заседаний Конференции, их тем, организаторов, категорий участников, площадок проведения </w:t>
      </w:r>
    </w:p>
    <w:p w:rsidR="00E8098D" w:rsidRPr="00E8098D" w:rsidRDefault="00E8098D" w:rsidP="00E809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4111"/>
        <w:gridCol w:w="2977"/>
        <w:gridCol w:w="567"/>
        <w:gridCol w:w="1559"/>
        <w:gridCol w:w="284"/>
        <w:gridCol w:w="1842"/>
        <w:gridCol w:w="1418"/>
      </w:tblGrid>
      <w:tr w:rsidR="00E8098D" w:rsidRPr="00E8098D" w:rsidTr="00763EED">
        <w:tc>
          <w:tcPr>
            <w:tcW w:w="534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№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ОО – организаторы секционных заседаний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Выбранная тема секционного заседания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Ответственное лицо в департаменте образования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Целевая аудитория секции Конференции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Планируемое место проведения секции Конференции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>Планируемое привлечение "сторонних организаций"</w:t>
            </w:r>
          </w:p>
        </w:tc>
      </w:tr>
      <w:tr w:rsidR="00E8098D" w:rsidRPr="00E8098D" w:rsidTr="00763EED">
        <w:tc>
          <w:tcPr>
            <w:tcW w:w="15701" w:type="dxa"/>
            <w:gridSpan w:val="9"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Пленарное заседание городской конференции руководящих и педагогических работников 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Дата:</w:t>
            </w:r>
            <w:r w:rsidRPr="00E8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 августа 2017 года 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проведения:</w:t>
            </w:r>
            <w:r w:rsidRPr="00E8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Интеллектуальный центр – научная библиотека имени Е.И. 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САФУ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часть:</w:t>
            </w:r>
            <w:r w:rsidRPr="00E809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пленарное заседание;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 часть:</w:t>
            </w:r>
            <w:r w:rsidRPr="00E809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экскурсия по Интеллектуальному центру – научной библиотеке имени Е.И. 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САФУ; 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 часть:</w:t>
            </w:r>
            <w:r w:rsidRPr="00E809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4 секционных заседания для руководителей образовательных организаций:</w:t>
            </w:r>
          </w:p>
        </w:tc>
      </w:tr>
      <w:tr w:rsidR="00E8098D" w:rsidRPr="00E8098D" w:rsidTr="00763EED">
        <w:tc>
          <w:tcPr>
            <w:tcW w:w="15701" w:type="dxa"/>
            <w:gridSpan w:val="9"/>
            <w:shd w:val="clear" w:color="auto" w:fill="D9D9D9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Заполнение формы электронного календаря данным секционным заседаниям не требуется</w:t>
            </w:r>
          </w:p>
        </w:tc>
      </w:tr>
      <w:tr w:rsidR="00E8098D" w:rsidRPr="00E8098D" w:rsidTr="00763EED">
        <w:tc>
          <w:tcPr>
            <w:tcW w:w="534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МБДОУ Детский сад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№ 13, МАДОУ Детский сад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№ 157 (ДП), МБДОУ Детский сад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№ 186</w:t>
            </w:r>
          </w:p>
        </w:tc>
        <w:tc>
          <w:tcPr>
            <w:tcW w:w="4111" w:type="dxa"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Развивающая предметно-пространственная среда в ДОУ, соответствующая требованиям ФГОС </w:t>
            </w:r>
            <w:proofErr w:type="gramStart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</w:t>
            </w:r>
            <w:proofErr w:type="gramEnd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, </w:t>
            </w:r>
            <w:proofErr w:type="gramStart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</w:t>
            </w:r>
            <w:proofErr w:type="gramEnd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рамках создания 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безбарьерной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образовательной среды для обеспечения полноценной интеграции детей с ОВЗ в образовательный процесс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Отдел дошкольного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(Ломтева А.А., Маринина Н.В.)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Руководители, заместители руководителей дошкольных образовательных организаций, общеобразовательных организаций, организаций дополнительного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Пленарное заседание Конференции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proofErr w:type="gramStart"/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Интеллектуаль-ный</w:t>
            </w:r>
            <w:proofErr w:type="spellEnd"/>
            <w:proofErr w:type="gramEnd"/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центр - научная библиотека имени Е.И. 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САФУ)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АО ИОО;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САФУ имени М.В. Ломоносова</w:t>
            </w:r>
          </w:p>
        </w:tc>
      </w:tr>
      <w:tr w:rsidR="00E8098D" w:rsidRPr="00E8098D" w:rsidTr="00763EED">
        <w:tc>
          <w:tcPr>
            <w:tcW w:w="534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 xml:space="preserve">МБОУ Гимназия № 3 (БУ, 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 xml:space="preserve"> (2)),  МБОУ СШ № 11 (ОРЦ), МБОУ СШ № 14 (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, БУ)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руководителей образовательных организаций в конкурсах профессионального мастерства как условие повышения имиджа образовательного пространства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Отдел общего и дополнительного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(Кудряшова Н.И., Полищук А.В.)</w:t>
            </w: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98D" w:rsidRPr="00E8098D" w:rsidTr="00763EED">
        <w:tc>
          <w:tcPr>
            <w:tcW w:w="534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МБОУ Гимназия № 6 (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Развитие предоставления платных образовательных услуг как источника дополнительного финансового обеспечения образовательной организации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Финансово-экономический отдел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Дибирова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Т.В., Ерыкалова Е.С., Ростовская Е.В.)</w:t>
            </w: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98D" w:rsidRPr="00E8098D" w:rsidTr="00763EED">
        <w:tc>
          <w:tcPr>
            <w:tcW w:w="534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МБОУ Гимназия № 25 (ОРЦ), МБОУ СШ № 95 (</w:t>
            </w:r>
            <w:proofErr w:type="spellStart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Times New Roman" w:hAnsi="Times New Roman" w:cs="Times New Roman"/>
                <w:lang w:eastAsia="ru-RU"/>
              </w:rPr>
              <w:t>, БУ)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8098D" w:rsidRPr="00E8098D" w:rsidRDefault="00E8098D" w:rsidP="00E8098D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x-none"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val="x-none" w:eastAsia="ru-RU"/>
              </w:rPr>
              <w:t>Модель управления качеством образования ОО:</w:t>
            </w: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локальные акты,</w:t>
            </w: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val="x-none" w:eastAsia="ru-RU"/>
              </w:rPr>
              <w:t xml:space="preserve"> задачи, структура, механизмы управления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Отдел организационно-аналитического обеспечения (Ерыкалова Е.С., Соколова М.В., Казакова А.В., Золотухина О.А.)</w:t>
            </w: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8098D" w:rsidRPr="00E8098D" w:rsidRDefault="00E8098D" w:rsidP="00E809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098D" w:rsidRPr="00E8098D" w:rsidRDefault="00E8098D" w:rsidP="00E8098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8098D" w:rsidRPr="00E8098D" w:rsidRDefault="00E8098D" w:rsidP="00E809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098D">
        <w:rPr>
          <w:rFonts w:ascii="Times New Roman" w:eastAsia="Calibri" w:hAnsi="Times New Roman" w:cs="Times New Roman"/>
          <w:sz w:val="28"/>
          <w:szCs w:val="20"/>
          <w:lang w:eastAsia="ru-RU"/>
        </w:rPr>
        <w:lastRenderedPageBreak/>
        <w:t xml:space="preserve"> </w:t>
      </w:r>
    </w:p>
    <w:tbl>
      <w:tblPr>
        <w:tblW w:w="15571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992"/>
        <w:gridCol w:w="917"/>
        <w:gridCol w:w="2627"/>
        <w:gridCol w:w="2693"/>
        <w:gridCol w:w="2268"/>
        <w:gridCol w:w="1892"/>
        <w:gridCol w:w="1630"/>
        <w:gridCol w:w="1417"/>
      </w:tblGrid>
      <w:tr w:rsidR="00E8098D" w:rsidRPr="00E8098D" w:rsidTr="00E8098D">
        <w:trPr>
          <w:tblHeader/>
        </w:trPr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6"/>
                <w:szCs w:val="18"/>
                <w:lang w:eastAsia="ru-RU"/>
              </w:rPr>
              <w:t>ОО – организаторы секционных заседаний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Статус </w:t>
            </w:r>
            <w:proofErr w:type="spellStart"/>
            <w:proofErr w:type="gramStart"/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струк-турного</w:t>
            </w:r>
            <w:proofErr w:type="spellEnd"/>
            <w:proofErr w:type="gramEnd"/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элемен</w:t>
            </w:r>
            <w:proofErr w:type="spellEnd"/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-та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Тема проекта или направление работы  в статусе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Выбранная тема секционного заседания Конференции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Планируемое объединение структурных элементов в рамках проведения секции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Целевая аудитория секции Конференции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Планируемое место проведения секции Конференции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Планируемое привлечение "сторонн</w:t>
            </w:r>
            <w:bookmarkStart w:id="0" w:name="_GoBack"/>
            <w:bookmarkEnd w:id="0"/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их организаций"</w:t>
            </w:r>
          </w:p>
        </w:tc>
      </w:tr>
      <w:tr w:rsidR="00E8098D" w:rsidRPr="00E8098D" w:rsidTr="00E8098D">
        <w:trPr>
          <w:tblHeader/>
        </w:trPr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</w:tr>
      <w:tr w:rsidR="00E8098D" w:rsidRPr="00E8098D" w:rsidTr="00E8098D">
        <w:tc>
          <w:tcPr>
            <w:tcW w:w="15571" w:type="dxa"/>
            <w:gridSpan w:val="10"/>
            <w:shd w:val="clear" w:color="auto" w:fill="D9D9D9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  <w:t>Необходимо выбрать дату секционного заседания в форме электронного календаря</w:t>
            </w:r>
          </w:p>
        </w:tc>
      </w:tr>
      <w:tr w:rsidR="00E8098D" w:rsidRPr="00E8098D" w:rsidTr="00E8098D">
        <w:tc>
          <w:tcPr>
            <w:tcW w:w="15571" w:type="dxa"/>
            <w:gridSpan w:val="10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Секционные заседания городской конференции руководящих и педагогических работников</w:t>
            </w:r>
            <w:r w:rsidRPr="00E809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Сроки проведения: </w:t>
            </w:r>
            <w:r w:rsidRPr="00E809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04 – 22 сентября 2017 года                                                         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Дошкольные образовательные организации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МБДОУ Детский сад № 6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Проект: "Современные подходы к вопросу взаимодействия с родителями по нравственно-патриотическому воспитанию на основе культурно-исторического наследия Русского Севера"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Музей "Малые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Корелы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" как основной ресурс активизации детско-родительских отношений на основе культурно-исторического наследия Русского Севера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ru-RU"/>
              </w:rPr>
              <w:t>МБДОУ Детский сад      № 113 (ОРЦ)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Педагогические работники и специалисты дошкольных образовательных организаций 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ФГБУК "Архангельский государственный музей деревянного зодчества и народного искусства "Малые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Корелы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ФГБУК "Архангельский государственный музей деревянного зодчества и народного искусства "Малые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Корелы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МБДОУ Детский сад № 10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Направление: "Модернизация содержания и технологий сопровождения образовательного процесса в вопросе экологического воспитания дошкольников в рамках реализации ФГОС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Экологическое воспитание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МБДОУ Детский сад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116 (ДП),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МБДОУ ЦРР – детский сад    № 140 (ОРЦ)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ФГБУ "Национальный парк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Кенозерский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"</w:t>
            </w:r>
            <w:r w:rsidRPr="00E8098D">
              <w:rPr>
                <w:rFonts w:ascii="Times New Roman" w:eastAsia="Calibri" w:hAnsi="Times New Roman" w:cs="Times New Roman"/>
                <w:sz w:val="12"/>
                <w:szCs w:val="20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sz w:val="18"/>
                <w:szCs w:val="20"/>
              </w:rPr>
              <w:t>(по согласованию)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Представители </w:t>
            </w: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ФГБУ "Национальный парк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Кенозерский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"</w:t>
            </w:r>
            <w:r w:rsidRPr="00E8098D">
              <w:rPr>
                <w:rFonts w:ascii="Times New Roman" w:eastAsia="Calibri" w:hAnsi="Times New Roman" w:cs="Times New Roman"/>
                <w:sz w:val="12"/>
                <w:szCs w:val="20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МБДОУ Детский сад № 66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6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6"/>
                <w:lang w:eastAsia="ru-RU"/>
              </w:rPr>
              <w:t>Направление: "Повышение профессиональных компетенций педагогических работников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6"/>
                <w:lang w:eastAsia="ru-RU"/>
              </w:rPr>
              <w:t>в соответствии с  профессиональным стандартом педагога"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6"/>
              </w:rPr>
              <w:t>Повышение профессиональных компетенций педагога через использование современных педагогических технологий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МБДОУ Детский сад  № 118 (ОРЦ)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Педагогические работники и специалисты дошкольных образовательных организаций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Cs w:val="24"/>
                <w:lang w:eastAsia="ru-RU"/>
              </w:rPr>
              <w:t>МБДОУ Детский сад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Cs w:val="24"/>
                <w:lang w:eastAsia="ru-RU"/>
              </w:rPr>
              <w:t>№ 124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МБДОУ </w:t>
            </w: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Детский сад       № 100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ОРЦ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 xml:space="preserve">"На пути к творчеству" </w:t>
            </w: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lastRenderedPageBreak/>
              <w:t>(Развитие  творческих способностей детей дошкольного возраста в современных условиях)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Воспитатели, </w:t>
            </w: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музыкальные руководители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lastRenderedPageBreak/>
              <w:t xml:space="preserve">МУК КЦ </w:t>
            </w: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lastRenderedPageBreak/>
              <w:t>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Бакарица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lastRenderedPageBreak/>
              <w:t xml:space="preserve">МБУ ДО </w:t>
            </w: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lastRenderedPageBreak/>
              <w:t xml:space="preserve">"ДШИ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№ 48";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МУК КЦ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Бакарица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МБДОУ Детский сад        № 112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Проект: "Методическое сопровождение педагогов по вопросам речевого развития   дошкольников через различные виды детской деятельности"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Аукцион педагогических идей</w:t>
            </w:r>
          </w:p>
          <w:p w:rsidR="00E8098D" w:rsidRPr="00E8098D" w:rsidRDefault="00E8098D" w:rsidP="00E8098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"Речевое и коммуникативное развитие дошкольников  в рамках реализации ФГОС </w:t>
            </w:r>
            <w:proofErr w:type="gramStart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</w:t>
            </w:r>
            <w:proofErr w:type="gramEnd"/>
            <w:r w:rsidRPr="00E8098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"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МБДОУ Детский сад  № 172 (ОРЦ)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Воспитатели, учителя-логопеды дошкольных образовательных организаций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ГБПОУ АО "</w:t>
            </w:r>
            <w:proofErr w:type="spellStart"/>
            <w:proofErr w:type="gramStart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Архангель-ский</w:t>
            </w:r>
            <w:proofErr w:type="spellEnd"/>
            <w:proofErr w:type="gramEnd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педагогичес</w:t>
            </w:r>
            <w:proofErr w:type="spellEnd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-кий колледж"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МБДОУ Детский сад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174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Направление: "</w:t>
            </w:r>
            <w:r w:rsidRPr="00E8098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  <w:t xml:space="preserve">Методическое сопровождение педагогов ДОУ в рамках реализации требований  ФГОС </w:t>
            </w:r>
            <w:proofErr w:type="gramStart"/>
            <w:r w:rsidRPr="00E8098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  <w:t>ДО</w:t>
            </w:r>
            <w:proofErr w:type="gramEnd"/>
            <w:r w:rsidRPr="00E8098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tabs>
                <w:tab w:val="left" w:pos="1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  <w:t>Социально-коммуникативное развитие - стратегическое направление обновления современного дошкольного образования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Педагогические работники и специалисты дошкольных образовательных организаций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36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ГБПОУ АО "</w:t>
            </w:r>
            <w:proofErr w:type="spellStart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Архангель</w:t>
            </w:r>
            <w:proofErr w:type="spellEnd"/>
          </w:p>
          <w:p w:rsidR="00E8098D" w:rsidRPr="00E8098D" w:rsidRDefault="00E8098D" w:rsidP="00E8098D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ский</w:t>
            </w:r>
            <w:proofErr w:type="spellEnd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педагогичес</w:t>
            </w:r>
            <w:proofErr w:type="spellEnd"/>
          </w:p>
          <w:p w:rsidR="00E8098D" w:rsidRPr="00E8098D" w:rsidRDefault="00E8098D" w:rsidP="00E8098D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кий колледж",</w:t>
            </w:r>
          </w:p>
          <w:p w:rsidR="00E8098D" w:rsidRPr="00E8098D" w:rsidRDefault="00E8098D" w:rsidP="00E809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АО ИОО</w:t>
            </w:r>
          </w:p>
        </w:tc>
      </w:tr>
      <w:tr w:rsidR="00E8098D" w:rsidRPr="00E8098D" w:rsidTr="00E8098D">
        <w:tc>
          <w:tcPr>
            <w:tcW w:w="568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03" w:type="dxa"/>
            <w:gridSpan w:val="9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Общеобразовательные организации</w:t>
            </w:r>
          </w:p>
          <w:p w:rsidR="00E8098D" w:rsidRPr="00E8098D" w:rsidRDefault="00E8098D" w:rsidP="00E809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МБОУ Гимназия № 3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Проект: </w:t>
            </w:r>
            <w:r w:rsidRPr="00E8098D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"</w:t>
            </w:r>
            <w:r w:rsidRPr="00E8098D">
              <w:rPr>
                <w:rFonts w:ascii="Times New Roman" w:eastAsia="Calibri" w:hAnsi="Times New Roman" w:cs="Times New Roman"/>
                <w:sz w:val="20"/>
                <w:lang w:eastAsia="ru-RU"/>
              </w:rPr>
              <w:t xml:space="preserve">Методическое сопровождение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lang w:eastAsia="ru-RU"/>
              </w:rPr>
              <w:t>учителей английского языка образовательных учреждений города Архангельска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lang w:eastAsia="ru-RU"/>
              </w:rPr>
              <w:t xml:space="preserve"> по реализации внеурочной, исследовательской и проектной деятельности учащихся в условиях обновления содержания образования"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Организация учебно-исследовательской деятельности учащихся во внеурочной деятельности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Предложение отдела общего и дополнительного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(Полищук А.В.)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Заместители руководителей ОО, учителя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Гимназия № 3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 № 4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Направление: "Методическое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сопровождение образовательных организаций по обеспечению безопасного поведения детей и подростков в Интернете"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Актуальные вопросы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обеспечения безопасности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детей в информационном пространстве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Предложение отдела организационно-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аналитического обеспечения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(Соколова М.В.),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МБОУ СШ № 68 (ОРЦ)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Заместители руководителей ОО,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учителя, классные руководители,  библиотекари, педагоги-психологи ОО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4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АОДБ им. А.П. Гайдара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МБОУ Гимназия № 6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Проект: "Чтение детей и взрослых: книга и развитие личности"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Школа – территория чтения (чтение учителя и родителей как </w:t>
            </w:r>
            <w:r w:rsidRPr="00E8098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способ постижения актуальных педагогических проблем; актуальные технологии взаимодействия детей и взрослых на основе чтения)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Заместители руководителей ОО, учителя, библиотекари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Гимназия № 6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ГАУК ОА АТК (Архангельский театр кукол);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Региональное отделение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союза журналистов России;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АОДБ им. А.П. Гайдара;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АОНБ им. Н.А. Добролюбова</w:t>
            </w:r>
          </w:p>
        </w:tc>
      </w:tr>
      <w:tr w:rsidR="00E8098D" w:rsidRPr="00E8098D" w:rsidTr="00E8098D">
        <w:tc>
          <w:tcPr>
            <w:tcW w:w="5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 № 9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Проект: "Реализация предметной области "Основы духовно-нравственной культуры народов России" через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метапредметную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модель"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4"/>
                <w:shd w:val="clear" w:color="auto" w:fill="FFFFFF"/>
                <w:lang w:eastAsia="ru-RU"/>
              </w:rPr>
              <w:t>Духовно-нравственное воспитание в контексте ФГОС ООО: инновационные подходы, формы и технологии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Заместители руководителей 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учителя, реализующие духовно-нравственный образовательный компонент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Музейный комплекс "Дом коммерческого собрания"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 ИОО;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САФУ имени М.В. Ломоносова,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представители Архангельской митрополии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11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Методическое сопровождение участников конкурса профессионального мастерства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МБОУ СШ № 34 (ОРЦ),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МБУ ДО "ДПЦ "Радуга" (</w:t>
            </w:r>
            <w:proofErr w:type="spellStart"/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Заместители руководителей 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педагоги-предметники, потенциальные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участники городских конкурсов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11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 ИОО;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педагоги школ города - призёры и победители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конкурсов профессионального мастерства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Cs w:val="24"/>
                <w:lang w:eastAsia="ru-RU"/>
              </w:rPr>
              <w:t>МБОУ СШ     № 14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Cs w:val="24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Проект: "Методическое сопровождение учителей математики и физики образовательных организаций г. Архангельска в условиях обновления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модели физико-математического образования"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Педагог педагогу: как научить каждого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Учителя математики, физики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МБОУ СШ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№ 14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Кафедра методики предмета АО ИОО;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кафедра математики САФУ имени М.В. Ломоносова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      № 17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Проект: "Развитие системы профессиональных компетенций педагога, базирующихся на содержании и требованиях профессионального стандарта"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Создание условий для профессионального роста начинающих педагогов, как основа сохранения и развития кадрового потенциала образовательного учреждения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Начинающие педагоги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17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МБОУ Гимназия № 21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Проект: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"Методическое сопровождение педагогов по внедрению инновационных педагогических технологий в условиях введения ФГОС ООО (предметные области: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"Русский язык и литература", "Иностранные языки")"</w:t>
            </w:r>
            <w:proofErr w:type="gramEnd"/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Создание единого образовательного пространства  учителей-лингвистов для повышения качества школьного филологического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Учителя русского языка, литературы и иностранных языков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Гимназия № 21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САФУ имени М.В. Ломоносова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22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Проект: "Инновационные подходы в управлении и реализации </w:t>
            </w:r>
            <w:r w:rsidRPr="00E8098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образовательной деятельности по формированию целостной картины мира у учащихся 5-9 классов"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Организация работы в образовательной организации в соответствии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с требованиями профессиональных стандартов (в условиях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реализации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 том числе регионального проекта по внедрению профессиональных стандартов)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Предложение отдела организационно-аналитического 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>обеспечения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(Анфилова Е.А.)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Лица, ответственные за внедрение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профессиональных стандартов, лица, входящие в рабочую группу по внедрению профессиональных стандартов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22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САФУ имени М.В. Ломоносова,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АО ИОО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28, 34, 62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ОРЦ, 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Патриотическое направление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"Воспитать человека" (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Д.С.Лихачев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Воспитательная работа в кадетских классах: теория – практика – опыт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№ 28 (ОРЦ),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34 (ОРЦ),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62 (БУ)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Заместители руководителей 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классные руководители кадетских классов,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педагог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и-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организаторы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 № 62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 ИОО,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САФУ имени М.В. Ломоносова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35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Проект: "Методическое сопровождение библиотечных работников образовательных организаций города Архангельска в условиях реализации ФГОС"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Организация работы библиотекарей в современном пространстве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Предложение отдела организационно-аналитического обеспечения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(Золотухина О.А.)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Библиотекари </w:t>
            </w:r>
            <w:r w:rsidRPr="00E8098D">
              <w:rPr>
                <w:rFonts w:ascii="Times New Roman" w:eastAsia="Calibri" w:hAnsi="Times New Roman" w:cs="Times New Roman"/>
                <w:sz w:val="16"/>
                <w:szCs w:val="20"/>
                <w:lang w:eastAsia="ru-RU"/>
              </w:rPr>
              <w:t>общеобразовательных организаций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>Интеллектуальный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центр - научная библиотека имени Е.И.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САФУ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САФУ имени М.В. Ломоносова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45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Проект: "Мир искусства в пространстве школы"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Современные технологии: актуальные вопросы, достижения и инновации в области искусства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Учителя музыки, ИЗО, МХК, технологии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45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Архангельский музыкальный колледж,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колледж культуры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ЭБЛ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Направление: "Создание модели информационно-методического сопровождения педагогов по естественнонаучному направлению"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Экологическое образование в условиях реализации ФГОС ООО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Учителя биологии, географии, химии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 ИОО,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Учебно-опытный участок ГБОУ "ДДЮТ"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АО ИОО,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ГБОУ "ДДЮТ",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САФУ имени М.В. Ломоносова</w:t>
            </w:r>
          </w:p>
        </w:tc>
      </w:tr>
      <w:tr w:rsidR="00E8098D" w:rsidRPr="00E8098D" w:rsidTr="00E8098D">
        <w:tc>
          <w:tcPr>
            <w:tcW w:w="15571" w:type="dxa"/>
            <w:gridSpan w:val="10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0"/>
                <w:lang w:eastAsia="ru-RU"/>
              </w:rPr>
              <w:lastRenderedPageBreak/>
              <w:t xml:space="preserve">Совместное проведение секционного заседания 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МБОУ СШ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№ 37, МБДОУ Детский сад № 94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Формирование у дошкольников и учащихся младших классов осознанного отношения к труду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МБОУ Архангельская СШ Соловецких юнг (БУ), СШ № 36 (ОРЦ), № 37</w:t>
            </w: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(БУ)</w:t>
            </w: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, </w:t>
            </w:r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МБУ ДО "ЦДОД "Контакт" (</w:t>
            </w:r>
            <w:proofErr w:type="spellStart"/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ОпУ</w:t>
            </w:r>
            <w:proofErr w:type="spellEnd"/>
            <w:r w:rsidRPr="00E8098D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Воспитатели, учителя начальных классов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МБДОУ Детский сад № 94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03" w:type="dxa"/>
            <w:gridSpan w:val="9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Организации дополнительного образования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МБУ ДО "ЛДДТ"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Направление: "Профилактика безнадзорности и правонарушений несовершеннолетних"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Формирование социокультурного поведения  несовершеннолетних как профилактика безнадзорности и правонарушений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Педагоги дополнительного образования, педагоги-организаторы, классные руководители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МБОУ СШ    № 36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  <w:t>МБУ ДО "ЦДОД "Контакт"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Проект: "От финансовой грамотности - до финансового образования"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Методический калейдоскоп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Профориентационная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работа с учащимися в области финансового просвещения"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Предложение отдела общего и дополнительного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(Полищук А.В.)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Заместители руководителей образовательных организаций, воспитатели,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учителя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МБУ ДО "ЦДОД "Контакт"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САФУ имени М.В. Ломоносова,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ГКУ Архангельской области "Центр занятости населения г. Архангельска"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МБУ ДО "ДПЦ "Радуга"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Проект: "Организационно-методическое сопровождение педагогов, реализующих туристско-краеведческую направленность в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образовательных организациях города Архангельска"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Развитие туристско-краеведческой деятельности в образовательных организациях города Архангельска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Педагоги дополнительного образования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туристко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-краеведческой направленности,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учителя, реализующие данное направление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МБУ ДО "ДПЦ "Радуга"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Отдел спорта и туризма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ГБОУ "ДДЮТ",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отдел туризма и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краеведения МБОУ ДО ДЮЦ </w:t>
            </w:r>
            <w:r w:rsidRPr="00E8098D">
              <w:rPr>
                <w:rFonts w:ascii="Times New Roman" w:eastAsia="Calibri" w:hAnsi="Times New Roman" w:cs="Times New Roman"/>
                <w:sz w:val="18"/>
                <w:szCs w:val="20"/>
              </w:rPr>
              <w:t>(Северодвинск),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ФГБУ </w:t>
            </w:r>
            <w:r w:rsidRPr="00E8098D"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  <w:t xml:space="preserve">"Национальный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парк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Кенозерский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</w:t>
            </w:r>
            <w:r w:rsidRPr="00E8098D">
              <w:rPr>
                <w:rFonts w:ascii="Times New Roman" w:eastAsia="Calibri" w:hAnsi="Times New Roman" w:cs="Times New Roman"/>
                <w:sz w:val="14"/>
                <w:szCs w:val="20"/>
              </w:rPr>
              <w:t xml:space="preserve">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(по согласованию),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ГБУ Архангельской области "Туристско-информационный центр Архангельской области"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МАУ 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"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Центр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"Архангел"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Направление: "Проектно-программное сопровождение педагогов, реализующих принципы военно-патриотической и военно-технической направленностей, основ начальной военной, спортивной прикладной подготовки в рамках физкультурно-спортивного комплекса (ГТО) на базе образовательных организаций города Архангельска"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Допризывная подготовка в системе военно-патриотического воспитания учащихся в арктических условиях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Преподаватели-организаторы ОБЖ, педагоги дополнительного образования физкультурно-спортивной направленности, учителя физической культуры, классные руководители кадетских классов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Военно-спортивный полигон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острова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Краснофлотс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-кий (ул. Песчаная, д. 1) и военно-технический центр МАУ ДО "Центр "Архангел" (ул. Воскресенская, д. 106, корп.2, стр.1)</w:t>
            </w:r>
            <w:proofErr w:type="gramEnd"/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Merge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Направление: "Методическое сопровождение деятельности педагогических работников в области технического творчества обучающихся города Архангельска"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Техническое творчество как основа развития инженерного мышления учащихся в условиях образовательных организаций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Заместители руководителей ОО, учителя информатики и ИКТ, учителя технологии, учителя начальных классов, педагоги дополнительного образования технической направленности, воспитатели дошкольных образовательных организаций, воспитатели ГПД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Военно-технический центр МАУ ДО "Центр "Архангел" (ул. Воскресенская, д. 106, корп.2, стр.1)</w:t>
            </w:r>
            <w:proofErr w:type="gramEnd"/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МБУ ДО "СДДТ"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ГРЦ</w:t>
            </w:r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Совершенствование образовательных технологий и содержания дополнительного образования детей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Педагоги дополнительного образования, педагоги-организаторы, методисты, заместители директоров ОО </w:t>
            </w:r>
          </w:p>
        </w:tc>
        <w:tc>
          <w:tcPr>
            <w:tcW w:w="1630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МБУ ДО "СДДТ"</w:t>
            </w:r>
          </w:p>
        </w:tc>
        <w:tc>
          <w:tcPr>
            <w:tcW w:w="1417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АО ИОО</w:t>
            </w:r>
          </w:p>
        </w:tc>
      </w:tr>
      <w:tr w:rsidR="00E8098D" w:rsidRPr="00E8098D" w:rsidTr="00E8098D">
        <w:tc>
          <w:tcPr>
            <w:tcW w:w="568" w:type="dxa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15003" w:type="dxa"/>
            <w:gridSpan w:val="9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4"/>
                <w:szCs w:val="20"/>
              </w:rPr>
              <w:t>МБУ Центр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4"/>
                <w:szCs w:val="20"/>
              </w:rPr>
              <w:t>Леда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4"/>
                <w:szCs w:val="20"/>
              </w:rPr>
              <w:t>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МБУ Центр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Леда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Проект: "Методическое сопровождение педагогических работников образовательных организаций по вопросам обучения и воспитания детей с ограниченными 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возможностями здоровья в условиях модернизации специального образования"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Коррекционно-развивающие методики как средство развития детей с ограниченными возможностями здоровья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Предложение отдела общего и дополнительного образования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(Волкова А.А.)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Специалисты системы сопровождения: учителя-дефектологи, учителя-логопеды, педагоги-</w:t>
            </w: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психологи (дошкольные образовательные организации)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МБУ Центр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Леда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ГБУ АЦПД АО "Лучик"</w:t>
            </w:r>
          </w:p>
        </w:tc>
      </w:tr>
      <w:tr w:rsidR="00E8098D" w:rsidRPr="00E8098D" w:rsidTr="00E8098D">
        <w:tc>
          <w:tcPr>
            <w:tcW w:w="5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6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МБУ Центр "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Леда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ОпУ</w:t>
            </w:r>
            <w:proofErr w:type="spellEnd"/>
          </w:p>
        </w:tc>
        <w:tc>
          <w:tcPr>
            <w:tcW w:w="262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Проект: "Информационно-методическое сопровождение педагогических работников образовательных организаций города Архангельска по вопросам социальн</w:t>
            </w:r>
            <w:proofErr w:type="gramStart"/>
            <w:r w:rsidRPr="00E8098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о-</w:t>
            </w:r>
            <w:proofErr w:type="gramEnd"/>
            <w:r w:rsidRPr="00E8098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психологического сопровождения образовательного процесса"</w:t>
            </w:r>
          </w:p>
        </w:tc>
        <w:tc>
          <w:tcPr>
            <w:tcW w:w="2693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Cs w:val="20"/>
                <w:lang w:eastAsia="ru-RU"/>
              </w:rPr>
              <w:t>Профориентация учащихся общеобразовательных организаций "Будущие абитуриенты"</w:t>
            </w:r>
          </w:p>
        </w:tc>
        <w:tc>
          <w:tcPr>
            <w:tcW w:w="2268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Предложение отдела организационно-аналитического обеспечения (Анфилова Е.А.)</w:t>
            </w:r>
          </w:p>
        </w:tc>
        <w:tc>
          <w:tcPr>
            <w:tcW w:w="1892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Заместители руководителей по воспитательной работе, классные руководители </w:t>
            </w:r>
          </w:p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8-11 классов </w:t>
            </w:r>
            <w:proofErr w:type="spellStart"/>
            <w:proofErr w:type="gram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общеобразователь-ных</w:t>
            </w:r>
            <w:proofErr w:type="spellEnd"/>
            <w:proofErr w:type="gram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630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Интеллектуальный центр - научная библиотека имени Е.И.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САФУ</w:t>
            </w:r>
          </w:p>
        </w:tc>
        <w:tc>
          <w:tcPr>
            <w:tcW w:w="1417" w:type="dxa"/>
            <w:vAlign w:val="center"/>
          </w:tcPr>
          <w:p w:rsidR="00E8098D" w:rsidRPr="00E8098D" w:rsidRDefault="00E8098D" w:rsidP="00E80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Интеллектуальный центр - научная библиотека имени Е.И. </w:t>
            </w:r>
            <w:proofErr w:type="spellStart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Овсянкина</w:t>
            </w:r>
            <w:proofErr w:type="spellEnd"/>
            <w:r w:rsidRPr="00E8098D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САФУ</w:t>
            </w:r>
          </w:p>
        </w:tc>
      </w:tr>
    </w:tbl>
    <w:p w:rsidR="00E8098D" w:rsidRDefault="00E8098D"/>
    <w:p w:rsidR="00E8098D" w:rsidRDefault="00E8098D"/>
    <w:sectPr w:rsidR="00E8098D" w:rsidSect="00E8098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F4"/>
    <w:rsid w:val="0043477C"/>
    <w:rsid w:val="004960F4"/>
    <w:rsid w:val="00E8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2358</Words>
  <Characters>13445</Characters>
  <Application>Microsoft Office Word</Application>
  <DocSecurity>0</DocSecurity>
  <Lines>112</Lines>
  <Paragraphs>31</Paragraphs>
  <ScaleCrop>false</ScaleCrop>
  <Company/>
  <LinksUpToDate>false</LinksUpToDate>
  <CharactersWithSpaces>15772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2017-04-10T06:25:00Z</dcterms:created>
  <dcterms:modified xsi:type="dcterms:W3CDTF">2017-04-10T06:30:00Z</dcterms:modified>
</cp:coreProperties>
</file>