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D3" w:rsidRDefault="00F924D3" w:rsidP="00F924D3">
      <w:pPr>
        <w:jc w:val="center"/>
        <w:rPr>
          <w:b/>
        </w:rPr>
      </w:pPr>
      <w:r w:rsidRPr="00F924D3">
        <w:rPr>
          <w:b/>
        </w:rPr>
        <w:t>Отчет по результатам</w:t>
      </w:r>
      <w:r w:rsidR="00D7058F" w:rsidRPr="00F924D3">
        <w:rPr>
          <w:b/>
        </w:rPr>
        <w:t xml:space="preserve"> </w:t>
      </w:r>
      <w:r w:rsidRPr="00F924D3">
        <w:rPr>
          <w:b/>
        </w:rPr>
        <w:t xml:space="preserve">экспертизы муниципальной программы </w:t>
      </w:r>
    </w:p>
    <w:p w:rsidR="00F924D3" w:rsidRDefault="00F924D3" w:rsidP="00F924D3">
      <w:pPr>
        <w:jc w:val="center"/>
        <w:rPr>
          <w:b/>
        </w:rPr>
      </w:pPr>
      <w:r w:rsidRPr="00F924D3">
        <w:rPr>
          <w:b/>
        </w:rPr>
        <w:t xml:space="preserve">«Газификация муниципального образования «Город Архангельск» от газопровода «Нюксеница-Архангельск» на 2012-2014 годы» </w:t>
      </w:r>
    </w:p>
    <w:p w:rsidR="00F924D3" w:rsidRPr="00F924D3" w:rsidRDefault="00F924D3" w:rsidP="00F924D3">
      <w:pPr>
        <w:jc w:val="center"/>
        <w:rPr>
          <w:b/>
        </w:rPr>
      </w:pPr>
      <w:r w:rsidRPr="00F924D3">
        <w:rPr>
          <w:b/>
        </w:rPr>
        <w:t>за 2012 год - текущий период 2014 года</w:t>
      </w:r>
    </w:p>
    <w:p w:rsidR="00D7058F" w:rsidRPr="00724F21" w:rsidRDefault="00D7058F" w:rsidP="00D7058F">
      <w:pPr>
        <w:ind w:right="-39"/>
        <w:jc w:val="center"/>
        <w:rPr>
          <w:b/>
        </w:rPr>
      </w:pPr>
    </w:p>
    <w:p w:rsidR="00D7058F" w:rsidRPr="000C4C84" w:rsidRDefault="00D7058F" w:rsidP="00D7058F">
      <w:pPr>
        <w:ind w:right="-39"/>
        <w:jc w:val="center"/>
        <w:rPr>
          <w:b/>
          <w:color w:val="FF0000"/>
          <w:sz w:val="10"/>
          <w:szCs w:val="10"/>
        </w:rPr>
      </w:pPr>
    </w:p>
    <w:p w:rsidR="00D7058F" w:rsidRPr="00A92C2F" w:rsidRDefault="00D41EF3" w:rsidP="00D41EF3">
      <w:pPr>
        <w:ind w:right="-31"/>
      </w:pPr>
      <w:r w:rsidRPr="0016309B">
        <w:t xml:space="preserve">г. </w:t>
      </w:r>
      <w:r w:rsidRPr="00284606">
        <w:t xml:space="preserve">Архангельск                                                                                           </w:t>
      </w:r>
      <w:r w:rsidR="00F95CC5">
        <w:t xml:space="preserve">       </w:t>
      </w:r>
      <w:r w:rsidRPr="00284606">
        <w:t xml:space="preserve"> </w:t>
      </w:r>
      <w:r w:rsidR="00D7058F" w:rsidRPr="00284606">
        <w:t>2</w:t>
      </w:r>
      <w:r w:rsidR="007E1C66">
        <w:t>4</w:t>
      </w:r>
      <w:r w:rsidR="00D7058F" w:rsidRPr="00284606">
        <w:t xml:space="preserve"> </w:t>
      </w:r>
      <w:r w:rsidR="00284606" w:rsidRPr="00284606">
        <w:t>ию</w:t>
      </w:r>
      <w:r w:rsidR="00D7058F" w:rsidRPr="00284606">
        <w:t>ля 2014 года</w:t>
      </w:r>
    </w:p>
    <w:p w:rsidR="00D7058F" w:rsidRDefault="00D7058F" w:rsidP="00D7058F">
      <w:pPr>
        <w:jc w:val="both"/>
        <w:rPr>
          <w:color w:val="FF0000"/>
        </w:rPr>
      </w:pPr>
      <w:r w:rsidRPr="000C4C84">
        <w:rPr>
          <w:color w:val="FF0000"/>
        </w:rPr>
        <w:t xml:space="preserve"> </w:t>
      </w:r>
      <w:r w:rsidRPr="000C4C84">
        <w:rPr>
          <w:color w:val="FF0000"/>
        </w:rPr>
        <w:tab/>
      </w:r>
    </w:p>
    <w:p w:rsidR="00D7058F" w:rsidRDefault="00D7058F" w:rsidP="00F924D3">
      <w:pPr>
        <w:ind w:firstLine="709"/>
        <w:jc w:val="both"/>
      </w:pPr>
      <w:proofErr w:type="gramStart"/>
      <w:r w:rsidRPr="00C97C95">
        <w:t>Экспертиза</w:t>
      </w:r>
      <w:r w:rsidR="00F924D3">
        <w:t xml:space="preserve"> муниципальной программы «Газификация муниципального образования «Город Архангельск» от газопровода «Нюксеница-Архангельск» на 2012-2014 годы» за 2012 год - текущий период 2014 года</w:t>
      </w:r>
      <w:r w:rsidR="00282A0A">
        <w:t xml:space="preserve"> проведена в соответствии с </w:t>
      </w:r>
      <w:r w:rsidR="00282A0A" w:rsidRPr="00282A0A">
        <w:t>Планом деятельности контрольно-счетной палаты муниципального образования «Город Архангельск» на 2014 год, утвержденным распоряжением контрольно-счетной палаты муниципального образования «Город Архангельск» от 23.12.2013 №38р</w:t>
      </w:r>
      <w:r w:rsidR="00D97318">
        <w:t xml:space="preserve">, </w:t>
      </w:r>
      <w:r w:rsidR="00D97318" w:rsidRPr="00D97318">
        <w:t>распоряжени</w:t>
      </w:r>
      <w:r w:rsidR="00D97318">
        <w:t>ем</w:t>
      </w:r>
      <w:r w:rsidR="00D97318" w:rsidRPr="00D97318">
        <w:t xml:space="preserve"> контрольно-счетной палаты муниципального образования «Город Архангельск» о проведении </w:t>
      </w:r>
      <w:r w:rsidR="008B28B2">
        <w:t>экспертизы</w:t>
      </w:r>
      <w:r w:rsidR="00D97318" w:rsidRPr="00D97318">
        <w:t xml:space="preserve"> от </w:t>
      </w:r>
      <w:r w:rsidR="00D97318">
        <w:t>14.07.2014 №29</w:t>
      </w:r>
      <w:r w:rsidR="00D97318" w:rsidRPr="00D97318">
        <w:t>р</w:t>
      </w:r>
      <w:r w:rsidRPr="00AA6ED5">
        <w:t>.</w:t>
      </w:r>
      <w:proofErr w:type="gramEnd"/>
    </w:p>
    <w:p w:rsidR="00832F52" w:rsidRPr="008C15CE" w:rsidRDefault="00ED14A3">
      <w:pPr>
        <w:widowControl w:val="0"/>
        <w:autoSpaceDE w:val="0"/>
        <w:autoSpaceDN w:val="0"/>
        <w:adjustRightInd w:val="0"/>
        <w:ind w:firstLine="540"/>
        <w:jc w:val="both"/>
        <w:rPr>
          <w:b/>
        </w:rPr>
      </w:pPr>
      <w:r w:rsidRPr="008C15CE">
        <w:rPr>
          <w:b/>
        </w:rPr>
        <w:t>По результатам проведенной экспертизы муниципальной программы «Газификация муниципального образования «Город Архангельск» от газопровода «Нюксеница-Архангельск» на 2012-2014 годы»</w:t>
      </w:r>
      <w:r w:rsidR="00B344D9" w:rsidRPr="008C15CE">
        <w:rPr>
          <w:b/>
        </w:rPr>
        <w:t xml:space="preserve"> установлено следующее.</w:t>
      </w:r>
    </w:p>
    <w:p w:rsidR="00B344D9" w:rsidRDefault="00ED14A3" w:rsidP="00166C00">
      <w:pPr>
        <w:widowControl w:val="0"/>
        <w:autoSpaceDE w:val="0"/>
        <w:autoSpaceDN w:val="0"/>
        <w:adjustRightInd w:val="0"/>
        <w:ind w:firstLine="539"/>
        <w:jc w:val="both"/>
      </w:pPr>
      <w:r w:rsidRPr="00B344D9">
        <w:rPr>
          <w:b/>
        </w:rPr>
        <w:t>1.</w:t>
      </w:r>
      <w:r>
        <w:t xml:space="preserve"> Проект д</w:t>
      </w:r>
      <w:r w:rsidR="00832F52">
        <w:t>олгосрочн</w:t>
      </w:r>
      <w:r>
        <w:t>ой</w:t>
      </w:r>
      <w:r w:rsidR="00832F52">
        <w:t xml:space="preserve"> целев</w:t>
      </w:r>
      <w:r>
        <w:t>ой</w:t>
      </w:r>
      <w:r w:rsidR="00832F52">
        <w:t xml:space="preserve"> программ</w:t>
      </w:r>
      <w:r>
        <w:t>ы</w:t>
      </w:r>
      <w:r w:rsidR="00832F52">
        <w:t xml:space="preserve"> «Газификация муниципального образования «Город Архангельск» от газопровода «Нюксеница – Архангельск» на 2012 - 2014 годы» разраб</w:t>
      </w:r>
      <w:r w:rsidR="00B344D9">
        <w:t>отан</w:t>
      </w:r>
      <w:r w:rsidR="00832F52">
        <w:t xml:space="preserve"> департаментом городского хозяйства мэрии города Ар</w:t>
      </w:r>
      <w:r w:rsidR="00E418B0">
        <w:t>хангельска</w:t>
      </w:r>
      <w:r>
        <w:t xml:space="preserve"> </w:t>
      </w:r>
      <w:r w:rsidR="00B344D9">
        <w:t>в</w:t>
      </w:r>
      <w:r w:rsidR="00832F52">
        <w:t xml:space="preserve"> соответствии с </w:t>
      </w:r>
      <w:hyperlink r:id="rId8" w:history="1">
        <w:r w:rsidR="00B344D9" w:rsidRPr="00B344D9">
          <w:t>распоряжением</w:t>
        </w:r>
      </w:hyperlink>
      <w:r w:rsidR="00832F52" w:rsidRPr="00B344D9">
        <w:t xml:space="preserve"> </w:t>
      </w:r>
      <w:r w:rsidR="00832F52">
        <w:t xml:space="preserve">мэра города </w:t>
      </w:r>
      <w:r w:rsidR="00B344D9">
        <w:t xml:space="preserve">Архангельска </w:t>
      </w:r>
      <w:r w:rsidR="00832F52">
        <w:t xml:space="preserve">от </w:t>
      </w:r>
      <w:r w:rsidR="00B344D9">
        <w:t>13.07.2011</w:t>
      </w:r>
      <w:r w:rsidR="00832F52">
        <w:t xml:space="preserve"> </w:t>
      </w:r>
      <w:r w:rsidR="00B344D9">
        <w:t>№ 1562р</w:t>
      </w:r>
      <w:r w:rsidR="00832F52">
        <w:t xml:space="preserve"> в целях обеспечения населения коммунальной услугой по газоснабжению</w:t>
      </w:r>
      <w:r w:rsidR="00B344D9">
        <w:t>.</w:t>
      </w:r>
    </w:p>
    <w:p w:rsidR="00911A0B" w:rsidRDefault="00F0689A" w:rsidP="00166C00">
      <w:pPr>
        <w:widowControl w:val="0"/>
        <w:autoSpaceDE w:val="0"/>
        <w:autoSpaceDN w:val="0"/>
        <w:adjustRightInd w:val="0"/>
        <w:ind w:firstLine="540"/>
        <w:jc w:val="both"/>
      </w:pPr>
      <w:r w:rsidRPr="00F0689A">
        <w:t>На основании пунктов 9, 18 Положения о контрольно-счетной палате муниципального образования «Город Архангельск», утвержденного решением Архангельского городского Совета депутатов от 10.02.2010 № 62, контрольно-счетной палатой проведена экспертиза проекта долгосрочной целевой программы, представленно</w:t>
      </w:r>
      <w:r>
        <w:t>го</w:t>
      </w:r>
      <w:r w:rsidRPr="00F0689A">
        <w:t xml:space="preserve"> Службой заместителя мэра города по городскому хозяйству </w:t>
      </w:r>
      <w:r w:rsidR="008D2925">
        <w:t>(далее – Служба)</w:t>
      </w:r>
      <w:r w:rsidRPr="00F0689A">
        <w:t xml:space="preserve"> (исх. от 21.11.2011 №012-16/3290, </w:t>
      </w:r>
      <w:proofErr w:type="spellStart"/>
      <w:r w:rsidRPr="00F0689A">
        <w:t>вх</w:t>
      </w:r>
      <w:proofErr w:type="spellEnd"/>
      <w:r w:rsidRPr="00F0689A">
        <w:t>. от 22.11.2011 №361)</w:t>
      </w:r>
      <w:r>
        <w:t xml:space="preserve">. По результатам экспертизы подготовлено заключение от </w:t>
      </w:r>
      <w:r w:rsidR="00911A0B">
        <w:t xml:space="preserve">28.11.2011 №08 и направлено в </w:t>
      </w:r>
      <w:r w:rsidR="008D2925">
        <w:t>С</w:t>
      </w:r>
      <w:r w:rsidR="00911A0B">
        <w:t>лужбу письмом от 28.11.2011 №288.</w:t>
      </w:r>
    </w:p>
    <w:p w:rsidR="00F0689A" w:rsidRDefault="008C15CE">
      <w:pPr>
        <w:widowControl w:val="0"/>
        <w:autoSpaceDE w:val="0"/>
        <w:autoSpaceDN w:val="0"/>
        <w:adjustRightInd w:val="0"/>
        <w:ind w:firstLine="540"/>
        <w:jc w:val="both"/>
      </w:pPr>
      <w:r>
        <w:t>В соответствии с информацией (исх. от 29.11.2011 №012-16/3388)</w:t>
      </w:r>
      <w:r w:rsidR="00C00197">
        <w:t xml:space="preserve"> Служб</w:t>
      </w:r>
      <w:r w:rsidR="00A62528">
        <w:t>ой</w:t>
      </w:r>
      <w:r w:rsidR="00C00197">
        <w:t xml:space="preserve"> учтены замечания, а именно </w:t>
      </w:r>
      <w:r w:rsidR="00F9609C">
        <w:t xml:space="preserve">внесены </w:t>
      </w:r>
      <w:r w:rsidR="00DD0A35">
        <w:t>изменения в цели</w:t>
      </w:r>
      <w:r w:rsidR="00687BF7">
        <w:t xml:space="preserve"> и задач</w:t>
      </w:r>
      <w:r w:rsidR="00DD0A35">
        <w:t>и</w:t>
      </w:r>
      <w:r w:rsidR="00687BF7">
        <w:t xml:space="preserve"> программы</w:t>
      </w:r>
      <w:r w:rsidR="00DD0A35">
        <w:t xml:space="preserve">, а также в раздел </w:t>
      </w:r>
      <w:r w:rsidR="00DD0A35">
        <w:rPr>
          <w:lang w:val="en-US"/>
        </w:rPr>
        <w:t>I</w:t>
      </w:r>
      <w:r w:rsidR="00DD0A35">
        <w:t xml:space="preserve"> «Содержание проблемы и обоснование необходимости ее решения программными методами».</w:t>
      </w:r>
    </w:p>
    <w:p w:rsidR="00B344D9" w:rsidRDefault="00F0689A" w:rsidP="00B51FC9">
      <w:pPr>
        <w:widowControl w:val="0"/>
        <w:autoSpaceDE w:val="0"/>
        <w:autoSpaceDN w:val="0"/>
        <w:adjustRightInd w:val="0"/>
        <w:ind w:firstLine="539"/>
        <w:jc w:val="both"/>
      </w:pPr>
      <w:r w:rsidRPr="00E914ED">
        <w:rPr>
          <w:b/>
        </w:rPr>
        <w:t xml:space="preserve">2. </w:t>
      </w:r>
      <w:r w:rsidR="00B344D9">
        <w:t xml:space="preserve">Долгосрочная целевая </w:t>
      </w:r>
      <w:hyperlink r:id="rId9" w:history="1">
        <w:r w:rsidR="00B344D9" w:rsidRPr="007472E1">
          <w:t>программа</w:t>
        </w:r>
      </w:hyperlink>
      <w:r w:rsidR="00B344D9">
        <w:t xml:space="preserve"> «Газификация муниципального образования «Город Архангельск» от газопровода «Нюксеница – Архангельск» на 2012 - 2014 годы</w:t>
      </w:r>
      <w:r w:rsidR="007472E1">
        <w:t>»</w:t>
      </w:r>
      <w:r w:rsidR="00C00197">
        <w:t xml:space="preserve"> (далее – П</w:t>
      </w:r>
      <w:r w:rsidR="00423078">
        <w:t xml:space="preserve">рограмма) </w:t>
      </w:r>
      <w:r w:rsidR="007472E1">
        <w:t>утверждена постановлением мэрии г. Архангельска от 01.12.2011 № 575.</w:t>
      </w:r>
    </w:p>
    <w:p w:rsidR="007472E1" w:rsidRDefault="007472E1">
      <w:pPr>
        <w:widowControl w:val="0"/>
        <w:autoSpaceDE w:val="0"/>
        <w:autoSpaceDN w:val="0"/>
        <w:adjustRightInd w:val="0"/>
        <w:ind w:firstLine="540"/>
        <w:jc w:val="both"/>
      </w:pPr>
      <w:r>
        <w:t xml:space="preserve">В проверяемом периоде в </w:t>
      </w:r>
      <w:r w:rsidR="00C00197">
        <w:t>П</w:t>
      </w:r>
      <w:r>
        <w:t>рограмму вносились многочисленные изменения следующими постановлениями:</w:t>
      </w:r>
    </w:p>
    <w:p w:rsidR="005F08D5" w:rsidRDefault="007472E1" w:rsidP="005F08D5">
      <w:pPr>
        <w:widowControl w:val="0"/>
        <w:autoSpaceDE w:val="0"/>
        <w:autoSpaceDN w:val="0"/>
        <w:adjustRightInd w:val="0"/>
        <w:ind w:firstLine="540"/>
        <w:jc w:val="both"/>
      </w:pPr>
      <w:r>
        <w:t>- постановлением мэрии г. Архангельска</w:t>
      </w:r>
      <w:r w:rsidR="005F08D5">
        <w:t xml:space="preserve"> от 23.07.2012 № 208;</w:t>
      </w:r>
    </w:p>
    <w:p w:rsidR="005F08D5" w:rsidRDefault="005F08D5" w:rsidP="005F08D5">
      <w:pPr>
        <w:widowControl w:val="0"/>
        <w:autoSpaceDE w:val="0"/>
        <w:autoSpaceDN w:val="0"/>
        <w:adjustRightInd w:val="0"/>
        <w:ind w:firstLine="540"/>
        <w:jc w:val="both"/>
      </w:pPr>
      <w:r>
        <w:t xml:space="preserve">- </w:t>
      </w:r>
      <w:r w:rsidR="007472E1">
        <w:t xml:space="preserve"> </w:t>
      </w:r>
      <w:r>
        <w:t>постановлением мэрии г. Архангельска</w:t>
      </w:r>
      <w:r w:rsidRPr="005F08D5">
        <w:t xml:space="preserve"> </w:t>
      </w:r>
      <w:r>
        <w:t>от 04.10.2012 № 321;</w:t>
      </w:r>
    </w:p>
    <w:p w:rsidR="005F08D5" w:rsidRDefault="005F08D5" w:rsidP="005F08D5">
      <w:pPr>
        <w:widowControl w:val="0"/>
        <w:autoSpaceDE w:val="0"/>
        <w:autoSpaceDN w:val="0"/>
        <w:adjustRightInd w:val="0"/>
        <w:ind w:firstLine="540"/>
        <w:jc w:val="both"/>
      </w:pPr>
      <w:r>
        <w:t>-</w:t>
      </w:r>
      <w:r w:rsidRPr="005F08D5">
        <w:t xml:space="preserve"> </w:t>
      </w:r>
      <w:r>
        <w:t>постановлением мэрии г. Архангельска от 28.12.2012 № 546;</w:t>
      </w:r>
      <w:r w:rsidR="007472E1">
        <w:t xml:space="preserve"> </w:t>
      </w:r>
    </w:p>
    <w:p w:rsidR="007472E1" w:rsidRDefault="005F08D5" w:rsidP="005F08D5">
      <w:pPr>
        <w:widowControl w:val="0"/>
        <w:autoSpaceDE w:val="0"/>
        <w:autoSpaceDN w:val="0"/>
        <w:adjustRightInd w:val="0"/>
        <w:ind w:firstLine="540"/>
        <w:jc w:val="both"/>
      </w:pPr>
      <w:r>
        <w:t xml:space="preserve">- постановлением мэрии г. Архангельска </w:t>
      </w:r>
      <w:r w:rsidR="007472E1">
        <w:t xml:space="preserve">от 12.11.2013 </w:t>
      </w:r>
      <w:r>
        <w:t>№</w:t>
      </w:r>
      <w:r w:rsidR="007472E1">
        <w:t xml:space="preserve"> 826</w:t>
      </w:r>
      <w:r>
        <w:t>;</w:t>
      </w:r>
    </w:p>
    <w:p w:rsidR="00B344D9" w:rsidRDefault="005F08D5" w:rsidP="005F08D5">
      <w:pPr>
        <w:widowControl w:val="0"/>
        <w:autoSpaceDE w:val="0"/>
        <w:autoSpaceDN w:val="0"/>
        <w:adjustRightInd w:val="0"/>
        <w:ind w:firstLine="540"/>
        <w:jc w:val="both"/>
      </w:pPr>
      <w:r>
        <w:t xml:space="preserve">- постановлением мэрии г. Архангельска </w:t>
      </w:r>
      <w:r w:rsidR="007472E1">
        <w:t xml:space="preserve">от 17.12.2013 </w:t>
      </w:r>
      <w:r>
        <w:t>№</w:t>
      </w:r>
      <w:r w:rsidR="007472E1">
        <w:t xml:space="preserve"> 948</w:t>
      </w:r>
      <w:r>
        <w:t>;</w:t>
      </w:r>
    </w:p>
    <w:p w:rsidR="00704CF1" w:rsidRDefault="00704CF1" w:rsidP="005F08D5">
      <w:pPr>
        <w:widowControl w:val="0"/>
        <w:autoSpaceDE w:val="0"/>
        <w:autoSpaceDN w:val="0"/>
        <w:adjustRightInd w:val="0"/>
        <w:ind w:firstLine="540"/>
        <w:jc w:val="both"/>
      </w:pPr>
      <w:r>
        <w:t>- постановлением мэрии г. Архангельска от 08.07.2014 №569.</w:t>
      </w:r>
    </w:p>
    <w:p w:rsidR="00C125EC" w:rsidRDefault="004E26D3">
      <w:pPr>
        <w:widowControl w:val="0"/>
        <w:autoSpaceDE w:val="0"/>
        <w:autoSpaceDN w:val="0"/>
        <w:adjustRightInd w:val="0"/>
        <w:ind w:firstLine="540"/>
        <w:jc w:val="both"/>
      </w:pPr>
      <w:r>
        <w:t xml:space="preserve"> Постановлением мэрии г. Архангельска от 12.11.2013 № 826 в </w:t>
      </w:r>
      <w:hyperlink r:id="rId10" w:history="1">
        <w:r w:rsidRPr="004E26D3">
          <w:t>название</w:t>
        </w:r>
      </w:hyperlink>
      <w:r w:rsidRPr="004E26D3">
        <w:t xml:space="preserve"> </w:t>
      </w:r>
      <w:r w:rsidR="00C00197">
        <w:t>П</w:t>
      </w:r>
      <w:r>
        <w:t>рограммы внесены изменения в части переименования в муниципальную программу</w:t>
      </w:r>
      <w:r w:rsidR="00C125EC">
        <w:t>.</w:t>
      </w:r>
    </w:p>
    <w:p w:rsidR="00F52F36" w:rsidRDefault="00166C00" w:rsidP="004445EF">
      <w:pPr>
        <w:autoSpaceDE w:val="0"/>
        <w:autoSpaceDN w:val="0"/>
        <w:adjustRightInd w:val="0"/>
        <w:ind w:firstLine="540"/>
        <w:jc w:val="both"/>
        <w:rPr>
          <w:rFonts w:eastAsiaTheme="minorHAnsi"/>
          <w:lang w:eastAsia="en-US"/>
        </w:rPr>
      </w:pPr>
      <w:r w:rsidRPr="00166C00">
        <w:rPr>
          <w:b/>
        </w:rPr>
        <w:t>2.1.</w:t>
      </w:r>
      <w:r>
        <w:t xml:space="preserve"> </w:t>
      </w:r>
      <w:r w:rsidR="00F52F36">
        <w:t xml:space="preserve">Согласно паспорту </w:t>
      </w:r>
      <w:r w:rsidR="00C00197">
        <w:t>П</w:t>
      </w:r>
      <w:r w:rsidR="00F52F36">
        <w:t xml:space="preserve">рограммы </w:t>
      </w:r>
      <w:r w:rsidR="00423078">
        <w:t xml:space="preserve">заказчиком является </w:t>
      </w:r>
      <w:r w:rsidR="00423078" w:rsidRPr="00F52F36">
        <w:rPr>
          <w:rFonts w:eastAsiaTheme="minorHAnsi"/>
          <w:lang w:eastAsia="en-US"/>
        </w:rPr>
        <w:t>Служба</w:t>
      </w:r>
      <w:r w:rsidR="00423078">
        <w:rPr>
          <w:rFonts w:eastAsiaTheme="minorHAnsi"/>
          <w:lang w:eastAsia="en-US"/>
        </w:rPr>
        <w:t>, и</w:t>
      </w:r>
      <w:r w:rsidR="00423078" w:rsidRPr="00F52F36">
        <w:rPr>
          <w:rFonts w:eastAsiaTheme="minorHAnsi"/>
          <w:lang w:eastAsia="en-US"/>
        </w:rPr>
        <w:t>сполнител</w:t>
      </w:r>
      <w:r w:rsidR="00423078">
        <w:rPr>
          <w:rFonts w:eastAsiaTheme="minorHAnsi"/>
          <w:lang w:eastAsia="en-US"/>
        </w:rPr>
        <w:t>ями</w:t>
      </w:r>
      <w:r w:rsidR="00423078" w:rsidRPr="00F52F36">
        <w:rPr>
          <w:rFonts w:eastAsiaTheme="minorHAnsi"/>
          <w:lang w:eastAsia="en-US"/>
        </w:rPr>
        <w:t xml:space="preserve"> </w:t>
      </w:r>
      <w:r w:rsidR="00423078">
        <w:rPr>
          <w:rFonts w:eastAsiaTheme="minorHAnsi"/>
          <w:lang w:eastAsia="en-US"/>
        </w:rPr>
        <w:t>установлена С</w:t>
      </w:r>
      <w:r w:rsidR="00423078" w:rsidRPr="00F52F36">
        <w:rPr>
          <w:rFonts w:eastAsiaTheme="minorHAnsi"/>
          <w:lang w:eastAsia="en-US"/>
        </w:rPr>
        <w:t>лужба</w:t>
      </w:r>
      <w:r w:rsidR="00423078">
        <w:rPr>
          <w:rFonts w:eastAsiaTheme="minorHAnsi"/>
          <w:lang w:eastAsia="en-US"/>
        </w:rPr>
        <w:t>,</w:t>
      </w:r>
      <w:r w:rsidR="00423078" w:rsidRPr="00F52F36">
        <w:rPr>
          <w:rFonts w:eastAsiaTheme="minorHAnsi"/>
          <w:lang w:eastAsia="en-US"/>
        </w:rPr>
        <w:t xml:space="preserve"> департамент городского хозяйства мэрии города</w:t>
      </w:r>
      <w:r w:rsidR="00423078">
        <w:rPr>
          <w:rFonts w:eastAsiaTheme="minorHAnsi"/>
          <w:lang w:eastAsia="en-US"/>
        </w:rPr>
        <w:t xml:space="preserve"> (далее – ДГХ)</w:t>
      </w:r>
      <w:r w:rsidR="00423078" w:rsidRPr="00F52F36">
        <w:rPr>
          <w:rFonts w:eastAsiaTheme="minorHAnsi"/>
          <w:lang w:eastAsia="en-US"/>
        </w:rPr>
        <w:t xml:space="preserve">, ОАО </w:t>
      </w:r>
      <w:r w:rsidR="00423078">
        <w:rPr>
          <w:rFonts w:eastAsiaTheme="minorHAnsi"/>
          <w:lang w:eastAsia="en-US"/>
        </w:rPr>
        <w:t>«</w:t>
      </w:r>
      <w:r w:rsidR="00423078" w:rsidRPr="00F52F36">
        <w:rPr>
          <w:rFonts w:eastAsiaTheme="minorHAnsi"/>
          <w:lang w:eastAsia="en-US"/>
        </w:rPr>
        <w:t xml:space="preserve">Архангельский </w:t>
      </w:r>
      <w:proofErr w:type="spellStart"/>
      <w:r w:rsidR="00423078" w:rsidRPr="00F52F36">
        <w:rPr>
          <w:rFonts w:eastAsiaTheme="minorHAnsi"/>
          <w:lang w:eastAsia="en-US"/>
        </w:rPr>
        <w:t>КоТЭК</w:t>
      </w:r>
      <w:proofErr w:type="spellEnd"/>
      <w:r w:rsidR="00423078">
        <w:rPr>
          <w:rFonts w:eastAsiaTheme="minorHAnsi"/>
          <w:lang w:eastAsia="en-US"/>
        </w:rPr>
        <w:t>».</w:t>
      </w:r>
      <w:r w:rsidR="00B8038A">
        <w:t xml:space="preserve"> </w:t>
      </w:r>
      <w:r w:rsidR="004445EF">
        <w:rPr>
          <w:rFonts w:eastAsiaTheme="minorHAnsi"/>
          <w:lang w:eastAsia="en-US"/>
        </w:rPr>
        <w:t>Программа рассчитана на трехлетний период реализации с</w:t>
      </w:r>
      <w:r w:rsidR="00B8038A">
        <w:rPr>
          <w:rFonts w:eastAsiaTheme="minorHAnsi"/>
          <w:lang w:eastAsia="en-US"/>
        </w:rPr>
        <w:t xml:space="preserve"> </w:t>
      </w:r>
      <w:r w:rsidR="00187294" w:rsidRPr="00F52F36">
        <w:rPr>
          <w:rFonts w:eastAsiaTheme="minorHAnsi"/>
          <w:lang w:eastAsia="en-US"/>
        </w:rPr>
        <w:t xml:space="preserve">2012 </w:t>
      </w:r>
      <w:r w:rsidR="004445EF">
        <w:rPr>
          <w:rFonts w:eastAsiaTheme="minorHAnsi"/>
          <w:lang w:eastAsia="en-US"/>
        </w:rPr>
        <w:t>года по</w:t>
      </w:r>
      <w:r w:rsidR="00187294" w:rsidRPr="00F52F36">
        <w:rPr>
          <w:rFonts w:eastAsiaTheme="minorHAnsi"/>
          <w:lang w:eastAsia="en-US"/>
        </w:rPr>
        <w:t xml:space="preserve"> 2014 год</w:t>
      </w:r>
      <w:r w:rsidR="00B8038A">
        <w:rPr>
          <w:rFonts w:eastAsiaTheme="minorHAnsi"/>
          <w:lang w:eastAsia="en-US"/>
        </w:rPr>
        <w:t>.</w:t>
      </w:r>
    </w:p>
    <w:p w:rsidR="00B8038A" w:rsidRDefault="00A62528" w:rsidP="00B8038A">
      <w:pPr>
        <w:widowControl w:val="0"/>
        <w:autoSpaceDE w:val="0"/>
        <w:autoSpaceDN w:val="0"/>
        <w:adjustRightInd w:val="0"/>
        <w:ind w:firstLine="540"/>
        <w:jc w:val="both"/>
        <w:rPr>
          <w:rFonts w:eastAsiaTheme="minorHAnsi"/>
          <w:lang w:eastAsia="en-US"/>
        </w:rPr>
      </w:pPr>
      <w:r>
        <w:rPr>
          <w:rFonts w:eastAsiaTheme="minorHAnsi"/>
          <w:lang w:eastAsia="en-US"/>
        </w:rPr>
        <w:t>Ц</w:t>
      </w:r>
      <w:r w:rsidR="00B8038A">
        <w:rPr>
          <w:rFonts w:eastAsiaTheme="minorHAnsi"/>
          <w:lang w:eastAsia="en-US"/>
        </w:rPr>
        <w:t>ел</w:t>
      </w:r>
      <w:r>
        <w:rPr>
          <w:rFonts w:eastAsiaTheme="minorHAnsi"/>
          <w:lang w:eastAsia="en-US"/>
        </w:rPr>
        <w:t>ью</w:t>
      </w:r>
      <w:r w:rsidR="00BD34D1">
        <w:rPr>
          <w:rFonts w:eastAsiaTheme="minorHAnsi"/>
          <w:lang w:eastAsia="en-US"/>
        </w:rPr>
        <w:t xml:space="preserve"> исполнения </w:t>
      </w:r>
      <w:r w:rsidR="008249EF">
        <w:rPr>
          <w:rFonts w:eastAsiaTheme="minorHAnsi"/>
          <w:lang w:eastAsia="en-US"/>
        </w:rPr>
        <w:t>П</w:t>
      </w:r>
      <w:r w:rsidR="00BD34D1">
        <w:rPr>
          <w:rFonts w:eastAsiaTheme="minorHAnsi"/>
          <w:lang w:eastAsia="en-US"/>
        </w:rPr>
        <w:t xml:space="preserve">рограммы </w:t>
      </w:r>
      <w:r>
        <w:rPr>
          <w:rFonts w:eastAsiaTheme="minorHAnsi"/>
          <w:lang w:eastAsia="en-US"/>
        </w:rPr>
        <w:t>является</w:t>
      </w:r>
      <w:r w:rsidR="00BD34D1">
        <w:rPr>
          <w:rFonts w:eastAsiaTheme="minorHAnsi"/>
          <w:lang w:eastAsia="en-US"/>
        </w:rPr>
        <w:t xml:space="preserve"> </w:t>
      </w:r>
      <w:r w:rsidR="00B8038A" w:rsidRPr="00F52F36">
        <w:rPr>
          <w:rFonts w:eastAsiaTheme="minorHAnsi"/>
          <w:lang w:eastAsia="en-US"/>
        </w:rPr>
        <w:t xml:space="preserve">обеспечение условий для подключения </w:t>
      </w:r>
      <w:r w:rsidR="00B8038A" w:rsidRPr="00F52F36">
        <w:rPr>
          <w:rFonts w:eastAsiaTheme="minorHAnsi"/>
          <w:lang w:eastAsia="en-US"/>
        </w:rPr>
        <w:lastRenderedPageBreak/>
        <w:t xml:space="preserve">потребителей к природному газу от газопровода </w:t>
      </w:r>
      <w:r w:rsidR="00BD34D1">
        <w:rPr>
          <w:rFonts w:eastAsiaTheme="minorHAnsi"/>
          <w:lang w:eastAsia="en-US"/>
        </w:rPr>
        <w:t>«</w:t>
      </w:r>
      <w:r w:rsidR="00B8038A" w:rsidRPr="00F52F36">
        <w:rPr>
          <w:rFonts w:eastAsiaTheme="minorHAnsi"/>
          <w:lang w:eastAsia="en-US"/>
        </w:rPr>
        <w:t xml:space="preserve">Нюксеница </w:t>
      </w:r>
      <w:r w:rsidR="00BD34D1">
        <w:rPr>
          <w:rFonts w:eastAsiaTheme="minorHAnsi"/>
          <w:lang w:eastAsia="en-US"/>
        </w:rPr>
        <w:t>–</w:t>
      </w:r>
      <w:r w:rsidR="00B8038A" w:rsidRPr="00F52F36">
        <w:rPr>
          <w:rFonts w:eastAsiaTheme="minorHAnsi"/>
          <w:lang w:eastAsia="en-US"/>
        </w:rPr>
        <w:t xml:space="preserve"> Архангельск</w:t>
      </w:r>
      <w:r w:rsidR="00BD34D1">
        <w:rPr>
          <w:rFonts w:eastAsiaTheme="minorHAnsi"/>
          <w:lang w:eastAsia="en-US"/>
        </w:rPr>
        <w:t>», а основной задачей определено</w:t>
      </w:r>
      <w:r w:rsidR="00B8038A" w:rsidRPr="00F52F36">
        <w:rPr>
          <w:rFonts w:eastAsiaTheme="minorHAnsi"/>
          <w:lang w:eastAsia="en-US"/>
        </w:rPr>
        <w:t xml:space="preserve"> расширение технической возможности для газификации потребителей</w:t>
      </w:r>
      <w:r w:rsidR="00BD34D1">
        <w:rPr>
          <w:rFonts w:eastAsiaTheme="minorHAnsi"/>
          <w:lang w:eastAsia="en-US"/>
        </w:rPr>
        <w:t>.</w:t>
      </w:r>
    </w:p>
    <w:p w:rsidR="00D538F7" w:rsidRDefault="00E914ED" w:rsidP="00B8038A">
      <w:pPr>
        <w:widowControl w:val="0"/>
        <w:autoSpaceDE w:val="0"/>
        <w:autoSpaceDN w:val="0"/>
        <w:adjustRightInd w:val="0"/>
        <w:ind w:firstLine="540"/>
        <w:jc w:val="both"/>
      </w:pPr>
      <w:r>
        <w:rPr>
          <w:b/>
        </w:rPr>
        <w:t>2</w:t>
      </w:r>
      <w:r w:rsidR="004445EF" w:rsidRPr="00F676CE">
        <w:rPr>
          <w:b/>
        </w:rPr>
        <w:t>.</w:t>
      </w:r>
      <w:r>
        <w:rPr>
          <w:b/>
        </w:rPr>
        <w:t>2.</w:t>
      </w:r>
      <w:r w:rsidR="004445EF">
        <w:t xml:space="preserve"> </w:t>
      </w:r>
      <w:r w:rsidR="003D0605">
        <w:t xml:space="preserve">В соответствии с разделом </w:t>
      </w:r>
      <w:r w:rsidR="003D0605">
        <w:rPr>
          <w:rFonts w:eastAsiaTheme="minorHAnsi"/>
          <w:lang w:eastAsia="en-US"/>
        </w:rPr>
        <w:t xml:space="preserve">V «Ресурсное обеспечение Программы» </w:t>
      </w:r>
      <w:r w:rsidR="00F676CE" w:rsidRPr="00B74A65">
        <w:rPr>
          <w:rFonts w:eastAsiaTheme="minorHAnsi"/>
          <w:b/>
          <w:lang w:eastAsia="en-US"/>
        </w:rPr>
        <w:t xml:space="preserve">финансирование </w:t>
      </w:r>
      <w:r w:rsidR="003C6B80" w:rsidRPr="00B74A65">
        <w:rPr>
          <w:rFonts w:eastAsiaTheme="minorHAnsi"/>
          <w:b/>
          <w:lang w:eastAsia="en-US"/>
        </w:rPr>
        <w:t>мероприятий</w:t>
      </w:r>
      <w:r w:rsidR="00D538F7" w:rsidRPr="00B74A65">
        <w:rPr>
          <w:rFonts w:eastAsiaTheme="minorHAnsi"/>
          <w:b/>
          <w:lang w:eastAsia="en-US"/>
        </w:rPr>
        <w:t xml:space="preserve"> программы</w:t>
      </w:r>
      <w:r w:rsidR="00D538F7">
        <w:rPr>
          <w:rFonts w:eastAsiaTheme="minorHAnsi"/>
          <w:lang w:eastAsia="en-US"/>
        </w:rPr>
        <w:t xml:space="preserve"> </w:t>
      </w:r>
      <w:r w:rsidR="005C2ADE">
        <w:rPr>
          <w:rFonts w:eastAsiaTheme="minorHAnsi"/>
          <w:lang w:eastAsia="en-US"/>
        </w:rPr>
        <w:t>должно осуществляться за счет средств областного</w:t>
      </w:r>
      <w:r w:rsidR="00D538F7">
        <w:rPr>
          <w:rFonts w:eastAsiaTheme="minorHAnsi"/>
          <w:lang w:eastAsia="en-US"/>
        </w:rPr>
        <w:t xml:space="preserve"> и </w:t>
      </w:r>
      <w:r w:rsidR="005C2ADE">
        <w:rPr>
          <w:rFonts w:eastAsiaTheme="minorHAnsi"/>
          <w:lang w:eastAsia="en-US"/>
        </w:rPr>
        <w:t>городского бюджетов, а также за счет средств внебюджетных источников.</w:t>
      </w:r>
      <w:r w:rsidR="00D77684">
        <w:rPr>
          <w:rFonts w:eastAsiaTheme="minorHAnsi"/>
          <w:lang w:eastAsia="en-US"/>
        </w:rPr>
        <w:t xml:space="preserve"> </w:t>
      </w:r>
      <w:r w:rsidR="00D538F7">
        <w:rPr>
          <w:rFonts w:eastAsiaTheme="minorHAnsi"/>
          <w:lang w:eastAsia="en-US"/>
        </w:rPr>
        <w:t xml:space="preserve">Постановлением </w:t>
      </w:r>
      <w:r w:rsidR="00D538F7">
        <w:t>мэрии г. Архангельска от 12.11.2013 № 826 внесены изменения в источник</w:t>
      </w:r>
      <w:r w:rsidR="004C0672">
        <w:t>и</w:t>
      </w:r>
      <w:r w:rsidR="00D538F7">
        <w:t xml:space="preserve"> финансирования, а именно средс</w:t>
      </w:r>
      <w:r w:rsidR="004C0672">
        <w:t xml:space="preserve">тва областного бюджета </w:t>
      </w:r>
      <w:r w:rsidR="004E059E">
        <w:t>исключены</w:t>
      </w:r>
      <w:r w:rsidR="00D538F7">
        <w:t>.</w:t>
      </w:r>
    </w:p>
    <w:p w:rsidR="006D418B" w:rsidRDefault="006D418B" w:rsidP="00B8038A">
      <w:pPr>
        <w:widowControl w:val="0"/>
        <w:autoSpaceDE w:val="0"/>
        <w:autoSpaceDN w:val="0"/>
        <w:adjustRightInd w:val="0"/>
        <w:ind w:firstLine="540"/>
        <w:jc w:val="both"/>
      </w:pPr>
      <w:r>
        <w:t>Внесение изменений в объемы средств бюджетов и внебюджетных источников постановлениями мэрии города Архангельска представлено в Таблице</w:t>
      </w:r>
      <w:r w:rsidR="00BC6E42">
        <w:t xml:space="preserve"> 1</w:t>
      </w:r>
      <w:r>
        <w:t>.</w:t>
      </w:r>
    </w:p>
    <w:p w:rsidR="00581133" w:rsidRPr="00A55282" w:rsidRDefault="00581133" w:rsidP="00581133">
      <w:pPr>
        <w:widowControl w:val="0"/>
        <w:autoSpaceDE w:val="0"/>
        <w:autoSpaceDN w:val="0"/>
        <w:adjustRightInd w:val="0"/>
        <w:ind w:firstLine="540"/>
        <w:jc w:val="both"/>
        <w:rPr>
          <w:rFonts w:eastAsiaTheme="minorHAnsi"/>
          <w:b/>
          <w:sz w:val="20"/>
          <w:szCs w:val="20"/>
          <w:lang w:eastAsia="en-US"/>
        </w:rPr>
      </w:pPr>
      <w:r w:rsidRPr="00A55282">
        <w:rPr>
          <w:rFonts w:eastAsiaTheme="minorHAnsi"/>
          <w:b/>
          <w:sz w:val="20"/>
          <w:szCs w:val="20"/>
          <w:lang w:eastAsia="en-US"/>
        </w:rPr>
        <w:t xml:space="preserve">Таблица </w:t>
      </w:r>
      <w:r w:rsidR="00BC6E42">
        <w:rPr>
          <w:rFonts w:eastAsiaTheme="minorHAnsi"/>
          <w:b/>
          <w:sz w:val="20"/>
          <w:szCs w:val="20"/>
          <w:lang w:eastAsia="en-US"/>
        </w:rPr>
        <w:t xml:space="preserve">1 </w:t>
      </w:r>
      <w:r w:rsidRPr="00A55282">
        <w:rPr>
          <w:rFonts w:eastAsiaTheme="minorHAnsi"/>
          <w:b/>
          <w:sz w:val="20"/>
          <w:szCs w:val="20"/>
          <w:lang w:eastAsia="en-US"/>
        </w:rPr>
        <w:t xml:space="preserve">– </w:t>
      </w:r>
      <w:r w:rsidR="006D418B">
        <w:rPr>
          <w:rFonts w:eastAsiaTheme="minorHAnsi"/>
          <w:b/>
          <w:sz w:val="20"/>
          <w:szCs w:val="20"/>
          <w:lang w:eastAsia="en-US"/>
        </w:rPr>
        <w:t>Р</w:t>
      </w:r>
      <w:r w:rsidRPr="00A55282">
        <w:rPr>
          <w:rFonts w:eastAsiaTheme="minorHAnsi"/>
          <w:b/>
          <w:sz w:val="20"/>
          <w:szCs w:val="20"/>
          <w:lang w:eastAsia="en-US"/>
        </w:rPr>
        <w:t>есурсно</w:t>
      </w:r>
      <w:r w:rsidR="006D418B">
        <w:rPr>
          <w:rFonts w:eastAsiaTheme="minorHAnsi"/>
          <w:b/>
          <w:sz w:val="20"/>
          <w:szCs w:val="20"/>
          <w:lang w:eastAsia="en-US"/>
        </w:rPr>
        <w:t>е</w:t>
      </w:r>
      <w:r w:rsidRPr="00A55282">
        <w:rPr>
          <w:rFonts w:eastAsiaTheme="minorHAnsi"/>
          <w:b/>
          <w:sz w:val="20"/>
          <w:szCs w:val="20"/>
          <w:lang w:eastAsia="en-US"/>
        </w:rPr>
        <w:t xml:space="preserve"> обеспечени</w:t>
      </w:r>
      <w:r w:rsidR="006D418B">
        <w:rPr>
          <w:rFonts w:eastAsiaTheme="minorHAnsi"/>
          <w:b/>
          <w:sz w:val="20"/>
          <w:szCs w:val="20"/>
          <w:lang w:eastAsia="en-US"/>
        </w:rPr>
        <w:t>е</w:t>
      </w:r>
      <w:r w:rsidRPr="00A55282">
        <w:rPr>
          <w:rFonts w:eastAsiaTheme="minorHAnsi"/>
          <w:b/>
          <w:sz w:val="20"/>
          <w:szCs w:val="20"/>
          <w:lang w:eastAsia="en-US"/>
        </w:rPr>
        <w:t xml:space="preserve"> мероприятий </w:t>
      </w:r>
      <w:r w:rsidR="008249EF">
        <w:rPr>
          <w:rFonts w:eastAsiaTheme="minorHAnsi"/>
          <w:b/>
          <w:sz w:val="20"/>
          <w:szCs w:val="20"/>
          <w:lang w:eastAsia="en-US"/>
        </w:rPr>
        <w:t>П</w:t>
      </w:r>
      <w:r w:rsidRPr="00A55282">
        <w:rPr>
          <w:rFonts w:eastAsiaTheme="minorHAnsi"/>
          <w:b/>
          <w:sz w:val="20"/>
          <w:szCs w:val="20"/>
          <w:lang w:eastAsia="en-US"/>
        </w:rPr>
        <w:t>рограммы за период 2012 – 2014 годы</w:t>
      </w:r>
    </w:p>
    <w:tbl>
      <w:tblPr>
        <w:tblW w:w="9007" w:type="dxa"/>
        <w:tblInd w:w="93" w:type="dxa"/>
        <w:tblLayout w:type="fixed"/>
        <w:tblLook w:val="04A0" w:firstRow="1" w:lastRow="0" w:firstColumn="1" w:lastColumn="0" w:noHBand="0" w:noVBand="1"/>
      </w:tblPr>
      <w:tblGrid>
        <w:gridCol w:w="1069"/>
        <w:gridCol w:w="709"/>
        <w:gridCol w:w="708"/>
        <w:gridCol w:w="709"/>
        <w:gridCol w:w="709"/>
        <w:gridCol w:w="709"/>
        <w:gridCol w:w="708"/>
        <w:gridCol w:w="851"/>
        <w:gridCol w:w="1062"/>
        <w:gridCol w:w="1773"/>
      </w:tblGrid>
      <w:tr w:rsidR="003978B2" w:rsidRPr="0063455D" w:rsidTr="00F55AAC">
        <w:trPr>
          <w:trHeight w:val="525"/>
        </w:trPr>
        <w:tc>
          <w:tcPr>
            <w:tcW w:w="1069"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Источник финансирования</w:t>
            </w:r>
          </w:p>
        </w:tc>
        <w:tc>
          <w:tcPr>
            <w:tcW w:w="5103" w:type="dxa"/>
            <w:gridSpan w:val="7"/>
            <w:tcBorders>
              <w:top w:val="single" w:sz="4" w:space="0" w:color="auto"/>
              <w:left w:val="nil"/>
              <w:bottom w:val="single" w:sz="4" w:space="0" w:color="auto"/>
              <w:right w:val="nil"/>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Ресурсное обеспечение программы, тыс. руб.</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Д</w:t>
            </w:r>
            <w:r w:rsidR="00F55AAC">
              <w:rPr>
                <w:color w:val="000000"/>
                <w:sz w:val="14"/>
                <w:szCs w:val="14"/>
              </w:rPr>
              <w:t>оля  бюджета в общем объеме финансировани</w:t>
            </w:r>
            <w:r w:rsidRPr="0063455D">
              <w:rPr>
                <w:color w:val="000000"/>
                <w:sz w:val="14"/>
                <w:szCs w:val="14"/>
              </w:rPr>
              <w:t>я (ред. от 08.07.2014)</w:t>
            </w:r>
          </w:p>
        </w:tc>
        <w:tc>
          <w:tcPr>
            <w:tcW w:w="1773"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Отношение объема финансирования программы на момент проверки  к объему финансированию в момент утверждения программы</w:t>
            </w:r>
          </w:p>
        </w:tc>
      </w:tr>
      <w:tr w:rsidR="003978B2" w:rsidRPr="0063455D" w:rsidTr="00F55AAC">
        <w:trPr>
          <w:trHeight w:val="297"/>
        </w:trPr>
        <w:tc>
          <w:tcPr>
            <w:tcW w:w="1069"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3978B2" w:rsidRPr="0063455D" w:rsidRDefault="003978B2" w:rsidP="003978B2">
            <w:pPr>
              <w:rPr>
                <w:color w:val="000000"/>
                <w:sz w:val="14"/>
                <w:szCs w:val="14"/>
              </w:rPr>
            </w:pPr>
          </w:p>
        </w:tc>
        <w:tc>
          <w:tcPr>
            <w:tcW w:w="709" w:type="dxa"/>
            <w:tcBorders>
              <w:top w:val="nil"/>
              <w:left w:val="nil"/>
              <w:bottom w:val="nil"/>
              <w:right w:val="single" w:sz="4" w:space="0" w:color="auto"/>
            </w:tcBorders>
            <w:shd w:val="clear" w:color="auto" w:fill="auto"/>
            <w:tcMar>
              <w:left w:w="28" w:type="dxa"/>
              <w:right w:w="28" w:type="dxa"/>
            </w:tcMar>
            <w:hideMark/>
          </w:tcPr>
          <w:p w:rsidR="003978B2" w:rsidRPr="0063455D" w:rsidRDefault="003978B2" w:rsidP="00F55AAC">
            <w:pPr>
              <w:jc w:val="center"/>
              <w:rPr>
                <w:color w:val="000000"/>
                <w:sz w:val="14"/>
                <w:szCs w:val="14"/>
              </w:rPr>
            </w:pPr>
            <w:r w:rsidRPr="0063455D">
              <w:rPr>
                <w:color w:val="000000"/>
                <w:sz w:val="14"/>
                <w:szCs w:val="14"/>
              </w:rPr>
              <w:t>ред. от 01.12.2011</w:t>
            </w:r>
          </w:p>
        </w:tc>
        <w:tc>
          <w:tcPr>
            <w:tcW w:w="708" w:type="dxa"/>
            <w:tcBorders>
              <w:top w:val="nil"/>
              <w:left w:val="nil"/>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ред. от 23.07.2012</w:t>
            </w:r>
          </w:p>
        </w:tc>
        <w:tc>
          <w:tcPr>
            <w:tcW w:w="709" w:type="dxa"/>
            <w:tcBorders>
              <w:top w:val="nil"/>
              <w:left w:val="nil"/>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ред. от 04.10.2012</w:t>
            </w:r>
          </w:p>
        </w:tc>
        <w:tc>
          <w:tcPr>
            <w:tcW w:w="709" w:type="dxa"/>
            <w:tcBorders>
              <w:top w:val="nil"/>
              <w:left w:val="nil"/>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ред. от 28.12.2012</w:t>
            </w:r>
          </w:p>
        </w:tc>
        <w:tc>
          <w:tcPr>
            <w:tcW w:w="709" w:type="dxa"/>
            <w:tcBorders>
              <w:top w:val="nil"/>
              <w:left w:val="nil"/>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ред. от 12.11.2013</w:t>
            </w:r>
          </w:p>
        </w:tc>
        <w:tc>
          <w:tcPr>
            <w:tcW w:w="708" w:type="dxa"/>
            <w:tcBorders>
              <w:top w:val="nil"/>
              <w:left w:val="nil"/>
              <w:bottom w:val="nil"/>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ред.</w:t>
            </w:r>
            <w:r w:rsidR="0063455D" w:rsidRPr="0063455D">
              <w:rPr>
                <w:color w:val="000000"/>
                <w:sz w:val="14"/>
                <w:szCs w:val="14"/>
              </w:rPr>
              <w:t xml:space="preserve"> </w:t>
            </w:r>
            <w:r w:rsidRPr="0063455D">
              <w:rPr>
                <w:color w:val="000000"/>
                <w:sz w:val="14"/>
                <w:szCs w:val="14"/>
              </w:rPr>
              <w:t>от 17.12.2013</w:t>
            </w:r>
          </w:p>
        </w:tc>
        <w:tc>
          <w:tcPr>
            <w:tcW w:w="851" w:type="dxa"/>
            <w:tcBorders>
              <w:top w:val="nil"/>
              <w:left w:val="nil"/>
              <w:bottom w:val="single" w:sz="4" w:space="0" w:color="auto"/>
              <w:right w:val="nil"/>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 xml:space="preserve">ред. от 08.07.2014 </w:t>
            </w:r>
          </w:p>
        </w:tc>
        <w:tc>
          <w:tcPr>
            <w:tcW w:w="106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78B2" w:rsidRPr="0063455D" w:rsidRDefault="003978B2" w:rsidP="003978B2">
            <w:pPr>
              <w:rPr>
                <w:color w:val="000000"/>
                <w:sz w:val="14"/>
                <w:szCs w:val="14"/>
              </w:rPr>
            </w:pPr>
          </w:p>
        </w:tc>
        <w:tc>
          <w:tcPr>
            <w:tcW w:w="1773"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3978B2" w:rsidRPr="0063455D" w:rsidRDefault="003978B2" w:rsidP="003978B2">
            <w:pPr>
              <w:rPr>
                <w:color w:val="000000"/>
                <w:sz w:val="14"/>
                <w:szCs w:val="14"/>
              </w:rPr>
            </w:pPr>
          </w:p>
        </w:tc>
      </w:tr>
      <w:tr w:rsidR="003978B2" w:rsidRPr="0063455D" w:rsidTr="00F55AAC">
        <w:trPr>
          <w:trHeight w:val="388"/>
        </w:trPr>
        <w:tc>
          <w:tcPr>
            <w:tcW w:w="10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b/>
                <w:bCs/>
                <w:color w:val="000000"/>
                <w:sz w:val="14"/>
                <w:szCs w:val="14"/>
              </w:rPr>
            </w:pPr>
            <w:r w:rsidRPr="0063455D">
              <w:rPr>
                <w:b/>
                <w:bCs/>
                <w:color w:val="000000"/>
                <w:sz w:val="14"/>
                <w:szCs w:val="14"/>
              </w:rPr>
              <w:t xml:space="preserve">Городской бюджет, в </w:t>
            </w:r>
            <w:proofErr w:type="spellStart"/>
            <w:r w:rsidRPr="0063455D">
              <w:rPr>
                <w:b/>
                <w:bCs/>
                <w:color w:val="000000"/>
                <w:sz w:val="14"/>
                <w:szCs w:val="14"/>
              </w:rPr>
              <w:t>т.ч</w:t>
            </w:r>
            <w:proofErr w:type="spellEnd"/>
            <w:r w:rsidRPr="0063455D">
              <w:rPr>
                <w:b/>
                <w:bCs/>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45000</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37209</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31704</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30044</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30044</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16314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2374</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0,026</w:t>
            </w:r>
          </w:p>
        </w:tc>
        <w:tc>
          <w:tcPr>
            <w:tcW w:w="1773"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0,05</w:t>
            </w:r>
          </w:p>
        </w:tc>
      </w:tr>
      <w:tr w:rsidR="003978B2" w:rsidRPr="0063455D" w:rsidTr="00F55AAC">
        <w:trPr>
          <w:trHeight w:val="58"/>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2012</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7209</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1704</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44</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44</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44</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r>
      <w:tr w:rsidR="003978B2" w:rsidRPr="0063455D" w:rsidTr="00F55AAC">
        <w:trPr>
          <w:trHeight w:val="58"/>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1270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1270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0,08</w:t>
            </w:r>
          </w:p>
        </w:tc>
      </w:tr>
      <w:tr w:rsidR="003978B2" w:rsidRPr="0063455D" w:rsidTr="00F55AAC">
        <w:trPr>
          <w:trHeight w:val="116"/>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2014</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15000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1060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0,07</w:t>
            </w:r>
          </w:p>
        </w:tc>
      </w:tr>
      <w:tr w:rsidR="003978B2" w:rsidRPr="0063455D" w:rsidTr="00F55AAC">
        <w:trPr>
          <w:trHeight w:val="231"/>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b/>
                <w:bCs/>
                <w:color w:val="000000"/>
                <w:sz w:val="14"/>
                <w:szCs w:val="14"/>
              </w:rPr>
            </w:pPr>
            <w:r w:rsidRPr="0063455D">
              <w:rPr>
                <w:b/>
                <w:bCs/>
                <w:color w:val="000000"/>
                <w:sz w:val="14"/>
                <w:szCs w:val="14"/>
              </w:rPr>
              <w:t xml:space="preserve">Областной бюджет, в </w:t>
            </w:r>
            <w:proofErr w:type="spellStart"/>
            <w:r w:rsidRPr="0063455D">
              <w:rPr>
                <w:b/>
                <w:bCs/>
                <w:color w:val="000000"/>
                <w:sz w:val="14"/>
                <w:szCs w:val="14"/>
              </w:rPr>
              <w:t>т.ч</w:t>
            </w:r>
            <w:proofErr w:type="spellEnd"/>
            <w:r w:rsidRPr="0063455D">
              <w:rPr>
                <w:b/>
                <w:bCs/>
                <w:color w:val="000000"/>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10000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10000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10000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10000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r>
      <w:tr w:rsidR="003978B2" w:rsidRPr="0063455D" w:rsidTr="00F55AAC">
        <w:trPr>
          <w:trHeight w:val="153"/>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2012</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r>
      <w:tr w:rsidR="003978B2" w:rsidRPr="0063455D" w:rsidTr="00F55AAC">
        <w:trPr>
          <w:trHeight w:val="128"/>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r>
      <w:tr w:rsidR="003978B2" w:rsidRPr="0063455D" w:rsidTr="00F55AAC">
        <w:trPr>
          <w:trHeight w:val="102"/>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2014</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5000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r>
      <w:tr w:rsidR="003978B2" w:rsidRPr="0063455D" w:rsidTr="00F55AAC">
        <w:trPr>
          <w:trHeight w:val="643"/>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b/>
                <w:bCs/>
                <w:color w:val="000000"/>
                <w:sz w:val="14"/>
                <w:szCs w:val="14"/>
              </w:rPr>
            </w:pPr>
            <w:r w:rsidRPr="0063455D">
              <w:rPr>
                <w:b/>
                <w:bCs/>
                <w:color w:val="000000"/>
                <w:sz w:val="14"/>
                <w:szCs w:val="14"/>
              </w:rPr>
              <w:t xml:space="preserve">Внебюджетные источники, в </w:t>
            </w:r>
            <w:proofErr w:type="spellStart"/>
            <w:r w:rsidRPr="0063455D">
              <w:rPr>
                <w:b/>
                <w:bCs/>
                <w:color w:val="000000"/>
                <w:sz w:val="14"/>
                <w:szCs w:val="14"/>
              </w:rPr>
              <w:t>т.ч</w:t>
            </w:r>
            <w:proofErr w:type="spellEnd"/>
            <w:r w:rsidRPr="0063455D">
              <w:rPr>
                <w:b/>
                <w:bCs/>
                <w:color w:val="000000"/>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98950,3</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98950,3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98950,3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98950,3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90000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90000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0,974</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0,91</w:t>
            </w:r>
          </w:p>
        </w:tc>
      </w:tr>
      <w:tr w:rsidR="003978B2" w:rsidRPr="0063455D" w:rsidTr="00F55AAC">
        <w:trPr>
          <w:trHeight w:val="58"/>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2012</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90000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1,00</w:t>
            </w:r>
          </w:p>
        </w:tc>
      </w:tr>
      <w:tr w:rsidR="003978B2" w:rsidRPr="0063455D" w:rsidTr="00F55AAC">
        <w:trPr>
          <w:trHeight w:val="102"/>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0,0</w:t>
            </w:r>
          </w:p>
        </w:tc>
      </w:tr>
      <w:tr w:rsidR="003978B2" w:rsidRPr="0063455D" w:rsidTr="00F55AAC">
        <w:trPr>
          <w:trHeight w:val="76"/>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color w:val="000000"/>
                <w:sz w:val="14"/>
                <w:szCs w:val="14"/>
              </w:rPr>
            </w:pPr>
            <w:r w:rsidRPr="0063455D">
              <w:rPr>
                <w:color w:val="000000"/>
                <w:sz w:val="14"/>
                <w:szCs w:val="14"/>
              </w:rPr>
              <w:t>2014</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8950,3</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8950,3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8950,3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8950,3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color w:val="000000"/>
                <w:sz w:val="14"/>
                <w:szCs w:val="14"/>
              </w:rPr>
            </w:pPr>
            <w:r w:rsidRPr="0063455D">
              <w:rPr>
                <w:color w:val="000000"/>
                <w:sz w:val="14"/>
                <w:szCs w:val="14"/>
              </w:rPr>
              <w:t>0,0</w:t>
            </w:r>
          </w:p>
        </w:tc>
      </w:tr>
      <w:tr w:rsidR="003978B2" w:rsidRPr="0063455D" w:rsidTr="00F55AAC">
        <w:trPr>
          <w:trHeight w:val="255"/>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rPr>
                <w:b/>
                <w:bCs/>
                <w:color w:val="000000"/>
                <w:sz w:val="14"/>
                <w:szCs w:val="14"/>
              </w:rPr>
            </w:pPr>
            <w:r w:rsidRPr="0063455D">
              <w:rPr>
                <w:b/>
                <w:bCs/>
                <w:color w:val="000000"/>
                <w:sz w:val="14"/>
                <w:szCs w:val="14"/>
              </w:rPr>
              <w:t>Итого</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153950,3</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146159,3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140654,3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138994,3</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120044</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106314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92374</w:t>
            </w:r>
          </w:p>
        </w:tc>
        <w:tc>
          <w:tcPr>
            <w:tcW w:w="1062"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1,000</w:t>
            </w:r>
          </w:p>
        </w:tc>
        <w:tc>
          <w:tcPr>
            <w:tcW w:w="1773" w:type="dxa"/>
            <w:tcBorders>
              <w:top w:val="nil"/>
              <w:left w:val="nil"/>
              <w:bottom w:val="single" w:sz="4" w:space="0" w:color="auto"/>
              <w:right w:val="single" w:sz="4" w:space="0" w:color="auto"/>
            </w:tcBorders>
            <w:shd w:val="clear" w:color="auto" w:fill="auto"/>
            <w:tcMar>
              <w:left w:w="28" w:type="dxa"/>
              <w:right w:w="28" w:type="dxa"/>
            </w:tcMar>
            <w:hideMark/>
          </w:tcPr>
          <w:p w:rsidR="003978B2" w:rsidRPr="0063455D" w:rsidRDefault="003978B2" w:rsidP="003978B2">
            <w:pPr>
              <w:jc w:val="center"/>
              <w:rPr>
                <w:b/>
                <w:bCs/>
                <w:color w:val="000000"/>
                <w:sz w:val="14"/>
                <w:szCs w:val="14"/>
              </w:rPr>
            </w:pPr>
            <w:r w:rsidRPr="0063455D">
              <w:rPr>
                <w:b/>
                <w:bCs/>
                <w:color w:val="000000"/>
                <w:sz w:val="14"/>
                <w:szCs w:val="14"/>
              </w:rPr>
              <w:t>0,60</w:t>
            </w:r>
          </w:p>
        </w:tc>
      </w:tr>
    </w:tbl>
    <w:p w:rsidR="00581133" w:rsidRPr="00F52F36" w:rsidRDefault="00581133" w:rsidP="00581133">
      <w:pPr>
        <w:widowControl w:val="0"/>
        <w:autoSpaceDE w:val="0"/>
        <w:autoSpaceDN w:val="0"/>
        <w:adjustRightInd w:val="0"/>
        <w:ind w:firstLine="540"/>
        <w:jc w:val="both"/>
      </w:pPr>
    </w:p>
    <w:p w:rsidR="00B14022" w:rsidRPr="00B74A65" w:rsidRDefault="006D418B" w:rsidP="00AD5DE0">
      <w:pPr>
        <w:widowControl w:val="0"/>
        <w:autoSpaceDE w:val="0"/>
        <w:autoSpaceDN w:val="0"/>
        <w:adjustRightInd w:val="0"/>
        <w:ind w:firstLine="540"/>
        <w:jc w:val="both"/>
        <w:rPr>
          <w:rFonts w:eastAsiaTheme="minorHAnsi"/>
          <w:i/>
          <w:lang w:eastAsia="en-US"/>
        </w:rPr>
      </w:pPr>
      <w:proofErr w:type="gramStart"/>
      <w:r>
        <w:rPr>
          <w:rFonts w:eastAsiaTheme="minorHAnsi"/>
          <w:lang w:eastAsia="en-US"/>
        </w:rPr>
        <w:t>Согласно</w:t>
      </w:r>
      <w:r w:rsidR="00364015">
        <w:rPr>
          <w:rFonts w:eastAsiaTheme="minorHAnsi"/>
          <w:lang w:eastAsia="en-US"/>
        </w:rPr>
        <w:t xml:space="preserve"> данным </w:t>
      </w:r>
      <w:r w:rsidR="00BC6E42">
        <w:rPr>
          <w:rFonts w:eastAsiaTheme="minorHAnsi"/>
          <w:lang w:eastAsia="en-US"/>
        </w:rPr>
        <w:t>Т</w:t>
      </w:r>
      <w:r>
        <w:rPr>
          <w:rFonts w:eastAsiaTheme="minorHAnsi"/>
          <w:lang w:eastAsia="en-US"/>
        </w:rPr>
        <w:t>аблиц</w:t>
      </w:r>
      <w:r w:rsidR="00364015">
        <w:rPr>
          <w:rFonts w:eastAsiaTheme="minorHAnsi"/>
          <w:lang w:eastAsia="en-US"/>
        </w:rPr>
        <w:t>ы</w:t>
      </w:r>
      <w:r>
        <w:rPr>
          <w:rFonts w:eastAsiaTheme="minorHAnsi"/>
          <w:lang w:eastAsia="en-US"/>
        </w:rPr>
        <w:t xml:space="preserve"> </w:t>
      </w:r>
      <w:r w:rsidR="00BC6E42">
        <w:rPr>
          <w:rFonts w:eastAsiaTheme="minorHAnsi"/>
          <w:lang w:eastAsia="en-US"/>
        </w:rPr>
        <w:t xml:space="preserve">1 </w:t>
      </w:r>
      <w:r w:rsidR="00581133">
        <w:t xml:space="preserve">общий объем финансирования мероприятий </w:t>
      </w:r>
      <w:r w:rsidR="00BC6E42">
        <w:t>П</w:t>
      </w:r>
      <w:r w:rsidR="00581133">
        <w:t xml:space="preserve">рограммы </w:t>
      </w:r>
      <w:r w:rsidR="00BC6E42">
        <w:t xml:space="preserve">в редакции </w:t>
      </w:r>
      <w:r w:rsidR="00BC6E42">
        <w:rPr>
          <w:rFonts w:eastAsiaTheme="minorHAnsi"/>
          <w:lang w:eastAsia="en-US"/>
        </w:rPr>
        <w:t xml:space="preserve">постановления мэрии </w:t>
      </w:r>
      <w:r w:rsidR="00BC6E42">
        <w:t xml:space="preserve">г. Архангельска от 08.07.2014 №569 </w:t>
      </w:r>
      <w:r w:rsidR="00581133">
        <w:t>утвержден в размере</w:t>
      </w:r>
      <w:r w:rsidR="00BC6E42">
        <w:t xml:space="preserve"> </w:t>
      </w:r>
      <w:r w:rsidR="00364015" w:rsidRPr="00364015">
        <w:rPr>
          <w:b/>
        </w:rPr>
        <w:t>92 374 тыс. руб.</w:t>
      </w:r>
      <w:r w:rsidR="00B36180">
        <w:rPr>
          <w:rFonts w:eastAsiaTheme="minorHAnsi"/>
          <w:lang w:eastAsia="en-US"/>
        </w:rPr>
        <w:t xml:space="preserve">, в том числе </w:t>
      </w:r>
      <w:r w:rsidR="00364015">
        <w:rPr>
          <w:rFonts w:eastAsiaTheme="minorHAnsi"/>
          <w:lang w:eastAsia="en-US"/>
        </w:rPr>
        <w:t xml:space="preserve">за счет средств городского бюджета </w:t>
      </w:r>
      <w:r w:rsidR="00B36180">
        <w:rPr>
          <w:rFonts w:eastAsiaTheme="minorHAnsi"/>
          <w:lang w:eastAsia="en-US"/>
        </w:rPr>
        <w:t xml:space="preserve">- </w:t>
      </w:r>
      <w:r w:rsidR="00B36180" w:rsidRPr="00A277FA">
        <w:rPr>
          <w:rFonts w:eastAsiaTheme="minorHAnsi"/>
          <w:b/>
          <w:lang w:eastAsia="en-US"/>
        </w:rPr>
        <w:t>2 374 тыс. руб.</w:t>
      </w:r>
      <w:r w:rsidR="00B36180">
        <w:rPr>
          <w:rFonts w:eastAsiaTheme="minorHAnsi"/>
          <w:lang w:eastAsia="en-US"/>
        </w:rPr>
        <w:t xml:space="preserve"> или 2,6% от общего объема</w:t>
      </w:r>
      <w:r w:rsidR="00CC6B63">
        <w:rPr>
          <w:rFonts w:eastAsiaTheme="minorHAnsi"/>
          <w:lang w:eastAsia="en-US"/>
        </w:rPr>
        <w:t xml:space="preserve"> средств за счет всех источников</w:t>
      </w:r>
      <w:r w:rsidR="00B36180">
        <w:rPr>
          <w:rFonts w:eastAsiaTheme="minorHAnsi"/>
          <w:lang w:eastAsia="en-US"/>
        </w:rPr>
        <w:t xml:space="preserve">, за счет средств внебюджетных источников – </w:t>
      </w:r>
      <w:r w:rsidR="00B36180" w:rsidRPr="00A277FA">
        <w:rPr>
          <w:rFonts w:eastAsiaTheme="minorHAnsi"/>
          <w:b/>
          <w:lang w:eastAsia="en-US"/>
        </w:rPr>
        <w:t>90 000 тыс. руб.</w:t>
      </w:r>
      <w:r w:rsidR="00B36180">
        <w:rPr>
          <w:rFonts w:eastAsiaTheme="minorHAnsi"/>
          <w:lang w:eastAsia="en-US"/>
        </w:rPr>
        <w:t xml:space="preserve"> или </w:t>
      </w:r>
      <w:r w:rsidR="00DE3334">
        <w:rPr>
          <w:rFonts w:eastAsiaTheme="minorHAnsi"/>
          <w:lang w:eastAsia="en-US"/>
        </w:rPr>
        <w:t>97,4% от общего</w:t>
      </w:r>
      <w:proofErr w:type="gramEnd"/>
      <w:r w:rsidR="00DE3334">
        <w:rPr>
          <w:rFonts w:eastAsiaTheme="minorHAnsi"/>
          <w:lang w:eastAsia="en-US"/>
        </w:rPr>
        <w:t xml:space="preserve"> объема.</w:t>
      </w:r>
      <w:r w:rsidR="00AD5DE0">
        <w:rPr>
          <w:rFonts w:eastAsiaTheme="minorHAnsi"/>
          <w:lang w:eastAsia="en-US"/>
        </w:rPr>
        <w:t xml:space="preserve"> </w:t>
      </w:r>
      <w:r w:rsidR="00AD5DE0" w:rsidRPr="00B74A65">
        <w:rPr>
          <w:rFonts w:eastAsiaTheme="minorHAnsi"/>
          <w:i/>
          <w:lang w:eastAsia="en-US"/>
        </w:rPr>
        <w:t xml:space="preserve">Общий объем финансирования </w:t>
      </w:r>
      <w:r w:rsidR="00BC6E42">
        <w:rPr>
          <w:rFonts w:eastAsiaTheme="minorHAnsi"/>
          <w:i/>
          <w:lang w:eastAsia="en-US"/>
        </w:rPr>
        <w:t>П</w:t>
      </w:r>
      <w:r w:rsidR="00AD5DE0" w:rsidRPr="00B74A65">
        <w:rPr>
          <w:rFonts w:eastAsiaTheme="minorHAnsi"/>
          <w:i/>
          <w:lang w:eastAsia="en-US"/>
        </w:rPr>
        <w:t xml:space="preserve">рограммы (в редакции </w:t>
      </w:r>
      <w:r w:rsidR="00691640" w:rsidRPr="00691640">
        <w:rPr>
          <w:rFonts w:eastAsiaTheme="minorHAnsi"/>
          <w:i/>
          <w:lang w:eastAsia="en-US"/>
        </w:rPr>
        <w:t xml:space="preserve">постановления мэрии г. Архангельска </w:t>
      </w:r>
      <w:r w:rsidR="00AD5DE0" w:rsidRPr="00B74A65">
        <w:rPr>
          <w:rFonts w:eastAsiaTheme="minorHAnsi"/>
          <w:i/>
          <w:lang w:eastAsia="en-US"/>
        </w:rPr>
        <w:t>от 08.07.2014</w:t>
      </w:r>
      <w:r w:rsidR="00691640">
        <w:rPr>
          <w:rFonts w:eastAsiaTheme="minorHAnsi"/>
          <w:i/>
          <w:lang w:eastAsia="en-US"/>
        </w:rPr>
        <w:t xml:space="preserve"> </w:t>
      </w:r>
      <w:r w:rsidR="00691640" w:rsidRPr="00691640">
        <w:rPr>
          <w:rFonts w:eastAsiaTheme="minorHAnsi"/>
          <w:i/>
          <w:lang w:eastAsia="en-US"/>
        </w:rPr>
        <w:t>№569</w:t>
      </w:r>
      <w:r w:rsidR="00AD5DE0" w:rsidRPr="00B74A65">
        <w:rPr>
          <w:rFonts w:eastAsiaTheme="minorHAnsi"/>
          <w:i/>
          <w:lang w:eastAsia="en-US"/>
        </w:rPr>
        <w:t>)</w:t>
      </w:r>
      <w:r w:rsidR="00B14022" w:rsidRPr="00B74A65">
        <w:rPr>
          <w:rFonts w:eastAsiaTheme="minorHAnsi"/>
          <w:i/>
          <w:lang w:eastAsia="en-US"/>
        </w:rPr>
        <w:t xml:space="preserve"> уменьшен на</w:t>
      </w:r>
      <w:r w:rsidR="00B36180" w:rsidRPr="00B74A65">
        <w:rPr>
          <w:i/>
        </w:rPr>
        <w:t xml:space="preserve"> </w:t>
      </w:r>
      <w:r w:rsidR="00B14022" w:rsidRPr="00B74A65">
        <w:rPr>
          <w:i/>
        </w:rPr>
        <w:t xml:space="preserve">61 576,3 тыс. руб. и составил </w:t>
      </w:r>
      <w:r w:rsidR="00B36180" w:rsidRPr="00B74A65">
        <w:rPr>
          <w:i/>
        </w:rPr>
        <w:t>60% от общего объема</w:t>
      </w:r>
      <w:r w:rsidR="00CC6B63">
        <w:rPr>
          <w:i/>
        </w:rPr>
        <w:t xml:space="preserve"> средств</w:t>
      </w:r>
      <w:r w:rsidR="00B36180" w:rsidRPr="00B74A65">
        <w:rPr>
          <w:i/>
        </w:rPr>
        <w:t>,</w:t>
      </w:r>
      <w:r w:rsidR="00B36180" w:rsidRPr="00B74A65">
        <w:rPr>
          <w:b/>
          <w:i/>
        </w:rPr>
        <w:t xml:space="preserve"> </w:t>
      </w:r>
      <w:r w:rsidR="00B36180" w:rsidRPr="00B74A65">
        <w:rPr>
          <w:rFonts w:eastAsiaTheme="minorHAnsi"/>
          <w:i/>
          <w:lang w:eastAsia="en-US"/>
        </w:rPr>
        <w:t>утвержденного в первоначальной редакции</w:t>
      </w:r>
      <w:r w:rsidR="00B14022" w:rsidRPr="00B74A65">
        <w:rPr>
          <w:rFonts w:eastAsiaTheme="minorHAnsi"/>
          <w:i/>
          <w:lang w:eastAsia="en-US"/>
        </w:rPr>
        <w:t>.</w:t>
      </w:r>
      <w:r w:rsidR="00B36180" w:rsidRPr="00B74A65">
        <w:rPr>
          <w:rFonts w:eastAsiaTheme="minorHAnsi"/>
          <w:i/>
          <w:lang w:eastAsia="en-US"/>
        </w:rPr>
        <w:t xml:space="preserve"> </w:t>
      </w:r>
    </w:p>
    <w:p w:rsidR="004E059E" w:rsidRPr="00B74A65" w:rsidRDefault="00B14022" w:rsidP="00A277FA">
      <w:pPr>
        <w:widowControl w:val="0"/>
        <w:autoSpaceDE w:val="0"/>
        <w:autoSpaceDN w:val="0"/>
        <w:adjustRightInd w:val="0"/>
        <w:ind w:firstLine="540"/>
        <w:jc w:val="both"/>
        <w:rPr>
          <w:rFonts w:eastAsiaTheme="minorHAnsi"/>
          <w:i/>
          <w:lang w:eastAsia="en-US"/>
        </w:rPr>
      </w:pPr>
      <w:proofErr w:type="gramStart"/>
      <w:r>
        <w:rPr>
          <w:rFonts w:eastAsiaTheme="minorHAnsi"/>
          <w:lang w:eastAsia="en-US"/>
        </w:rPr>
        <w:t xml:space="preserve">В первоначальной редакции </w:t>
      </w:r>
      <w:r w:rsidR="00BC6E42">
        <w:rPr>
          <w:rFonts w:eastAsiaTheme="minorHAnsi"/>
          <w:lang w:eastAsia="en-US"/>
        </w:rPr>
        <w:t>П</w:t>
      </w:r>
      <w:r>
        <w:rPr>
          <w:rFonts w:eastAsiaTheme="minorHAnsi"/>
          <w:lang w:eastAsia="en-US"/>
        </w:rPr>
        <w:t xml:space="preserve">рограммы объем финансирования </w:t>
      </w:r>
      <w:r w:rsidR="00853A01">
        <w:rPr>
          <w:rFonts w:eastAsiaTheme="minorHAnsi"/>
          <w:lang w:eastAsia="en-US"/>
        </w:rPr>
        <w:t xml:space="preserve">за счет средств городского бюджета </w:t>
      </w:r>
      <w:r w:rsidR="00F0551D">
        <w:rPr>
          <w:rFonts w:eastAsiaTheme="minorHAnsi"/>
          <w:lang w:eastAsia="en-US"/>
        </w:rPr>
        <w:t>составлял 45</w:t>
      </w:r>
      <w:r w:rsidR="00853A01">
        <w:rPr>
          <w:rFonts w:eastAsiaTheme="minorHAnsi"/>
          <w:lang w:eastAsia="en-US"/>
        </w:rPr>
        <w:t xml:space="preserve"> </w:t>
      </w:r>
      <w:r w:rsidR="00F0551D">
        <w:rPr>
          <w:rFonts w:eastAsiaTheme="minorHAnsi"/>
          <w:lang w:eastAsia="en-US"/>
        </w:rPr>
        <w:t>000 тыс. руб.</w:t>
      </w:r>
      <w:r w:rsidR="00853A01">
        <w:rPr>
          <w:rFonts w:eastAsiaTheme="minorHAnsi"/>
          <w:lang w:eastAsia="en-US"/>
        </w:rPr>
        <w:t xml:space="preserve"> В ходе внесения многочисленных изменений на момент проведения </w:t>
      </w:r>
      <w:r w:rsidR="008B28B2">
        <w:rPr>
          <w:rFonts w:eastAsiaTheme="minorHAnsi"/>
          <w:lang w:eastAsia="en-US"/>
        </w:rPr>
        <w:t>экспертизы</w:t>
      </w:r>
      <w:r w:rsidR="00853A01">
        <w:rPr>
          <w:rFonts w:eastAsiaTheme="minorHAnsi"/>
          <w:lang w:eastAsia="en-US"/>
        </w:rPr>
        <w:t xml:space="preserve"> </w:t>
      </w:r>
      <w:r w:rsidR="00853A01" w:rsidRPr="00B74A65">
        <w:rPr>
          <w:rFonts w:eastAsiaTheme="minorHAnsi"/>
          <w:i/>
          <w:lang w:eastAsia="en-US"/>
        </w:rPr>
        <w:t xml:space="preserve">объем финансирования за счет средств городского бюджета </w:t>
      </w:r>
      <w:r w:rsidRPr="00B74A65">
        <w:rPr>
          <w:rFonts w:eastAsiaTheme="minorHAnsi"/>
          <w:i/>
          <w:lang w:eastAsia="en-US"/>
        </w:rPr>
        <w:t xml:space="preserve">уменьшен на </w:t>
      </w:r>
      <w:r w:rsidR="001C6D46" w:rsidRPr="00B74A65">
        <w:rPr>
          <w:rFonts w:eastAsiaTheme="minorHAnsi"/>
          <w:i/>
          <w:lang w:eastAsia="en-US"/>
        </w:rPr>
        <w:t>42 626 тыс. руб.</w:t>
      </w:r>
      <w:r w:rsidR="00BD0636" w:rsidRPr="00B74A65">
        <w:rPr>
          <w:rFonts w:eastAsiaTheme="minorHAnsi"/>
          <w:i/>
          <w:lang w:eastAsia="en-US"/>
        </w:rPr>
        <w:t xml:space="preserve"> и</w:t>
      </w:r>
      <w:r w:rsidR="001C6D46" w:rsidRPr="00B74A65">
        <w:rPr>
          <w:rFonts w:eastAsiaTheme="minorHAnsi"/>
          <w:i/>
          <w:lang w:eastAsia="en-US"/>
        </w:rPr>
        <w:t xml:space="preserve"> составил </w:t>
      </w:r>
      <w:r w:rsidR="00BD0636" w:rsidRPr="00B74A65">
        <w:rPr>
          <w:rFonts w:eastAsiaTheme="minorHAnsi"/>
          <w:i/>
          <w:lang w:eastAsia="en-US"/>
        </w:rPr>
        <w:t>5% от объема средств</w:t>
      </w:r>
      <w:r w:rsidR="00FF3A06" w:rsidRPr="00B74A65">
        <w:rPr>
          <w:rFonts w:eastAsiaTheme="minorHAnsi"/>
          <w:i/>
          <w:lang w:eastAsia="en-US"/>
        </w:rPr>
        <w:t xml:space="preserve"> городского бюджета</w:t>
      </w:r>
      <w:r w:rsidR="00BD0636" w:rsidRPr="00B74A65">
        <w:rPr>
          <w:rFonts w:eastAsiaTheme="minorHAnsi"/>
          <w:i/>
          <w:lang w:eastAsia="en-US"/>
        </w:rPr>
        <w:t xml:space="preserve">, </w:t>
      </w:r>
      <w:r w:rsidR="00FF3A06" w:rsidRPr="00B74A65">
        <w:rPr>
          <w:rFonts w:eastAsiaTheme="minorHAnsi"/>
          <w:i/>
          <w:lang w:eastAsia="en-US"/>
        </w:rPr>
        <w:t>утвержденн</w:t>
      </w:r>
      <w:r w:rsidR="001C6D46" w:rsidRPr="00B74A65">
        <w:rPr>
          <w:rFonts w:eastAsiaTheme="minorHAnsi"/>
          <w:i/>
          <w:lang w:eastAsia="en-US"/>
        </w:rPr>
        <w:t>ого</w:t>
      </w:r>
      <w:r w:rsidR="00FF3A06" w:rsidRPr="00B74A65">
        <w:rPr>
          <w:rFonts w:eastAsiaTheme="minorHAnsi"/>
          <w:i/>
          <w:lang w:eastAsia="en-US"/>
        </w:rPr>
        <w:t xml:space="preserve"> в</w:t>
      </w:r>
      <w:r w:rsidR="00BD0636" w:rsidRPr="00B74A65">
        <w:rPr>
          <w:rFonts w:eastAsiaTheme="minorHAnsi"/>
          <w:i/>
          <w:lang w:eastAsia="en-US"/>
        </w:rPr>
        <w:t xml:space="preserve"> </w:t>
      </w:r>
      <w:r w:rsidR="00FF3A06" w:rsidRPr="00B74A65">
        <w:rPr>
          <w:rFonts w:eastAsiaTheme="minorHAnsi"/>
          <w:i/>
          <w:lang w:eastAsia="en-US"/>
        </w:rPr>
        <w:t xml:space="preserve">первоначальной редакции </w:t>
      </w:r>
      <w:r w:rsidR="00691640">
        <w:rPr>
          <w:rFonts w:eastAsiaTheme="minorHAnsi"/>
          <w:i/>
          <w:lang w:eastAsia="en-US"/>
        </w:rPr>
        <w:t>П</w:t>
      </w:r>
      <w:r w:rsidR="00BD0636" w:rsidRPr="00B74A65">
        <w:rPr>
          <w:rFonts w:eastAsiaTheme="minorHAnsi"/>
          <w:i/>
          <w:lang w:eastAsia="en-US"/>
        </w:rPr>
        <w:t>рограмм</w:t>
      </w:r>
      <w:r w:rsidR="00FF3A06" w:rsidRPr="00B74A65">
        <w:rPr>
          <w:rFonts w:eastAsiaTheme="minorHAnsi"/>
          <w:i/>
          <w:lang w:eastAsia="en-US"/>
        </w:rPr>
        <w:t>ы</w:t>
      </w:r>
      <w:r w:rsidR="00BD0636">
        <w:rPr>
          <w:rFonts w:eastAsiaTheme="minorHAnsi"/>
          <w:lang w:eastAsia="en-US"/>
        </w:rPr>
        <w:t>.</w:t>
      </w:r>
      <w:proofErr w:type="gramEnd"/>
      <w:r w:rsidR="00A277FA">
        <w:rPr>
          <w:rFonts w:eastAsiaTheme="minorHAnsi"/>
          <w:lang w:eastAsia="en-US"/>
        </w:rPr>
        <w:t xml:space="preserve"> </w:t>
      </w:r>
      <w:r w:rsidR="004E059E" w:rsidRPr="00B74A65">
        <w:rPr>
          <w:rFonts w:eastAsiaTheme="minorHAnsi"/>
          <w:i/>
          <w:lang w:eastAsia="en-US"/>
        </w:rPr>
        <w:t>Размер внебюджетных источников уменьшен на 8</w:t>
      </w:r>
      <w:r w:rsidR="00FF3A06" w:rsidRPr="00B74A65">
        <w:rPr>
          <w:rFonts w:eastAsiaTheme="minorHAnsi"/>
          <w:i/>
          <w:lang w:eastAsia="en-US"/>
        </w:rPr>
        <w:t xml:space="preserve"> </w:t>
      </w:r>
      <w:r w:rsidR="004E059E" w:rsidRPr="00B74A65">
        <w:rPr>
          <w:rFonts w:eastAsiaTheme="minorHAnsi"/>
          <w:i/>
          <w:lang w:eastAsia="en-US"/>
        </w:rPr>
        <w:t xml:space="preserve">950,3 тыс. руб. и составил </w:t>
      </w:r>
      <w:r w:rsidR="00FF3A06" w:rsidRPr="00B74A65">
        <w:rPr>
          <w:rFonts w:eastAsiaTheme="minorHAnsi"/>
          <w:i/>
          <w:lang w:eastAsia="en-US"/>
        </w:rPr>
        <w:t>91% от объема средств, утвержденн</w:t>
      </w:r>
      <w:r w:rsidR="00A277FA" w:rsidRPr="00B74A65">
        <w:rPr>
          <w:rFonts w:eastAsiaTheme="minorHAnsi"/>
          <w:i/>
          <w:lang w:eastAsia="en-US"/>
        </w:rPr>
        <w:t>ого</w:t>
      </w:r>
      <w:r w:rsidR="00FF3A06" w:rsidRPr="00B74A65">
        <w:rPr>
          <w:rFonts w:eastAsiaTheme="minorHAnsi"/>
          <w:i/>
          <w:lang w:eastAsia="en-US"/>
        </w:rPr>
        <w:t xml:space="preserve"> в первоначальной редакции </w:t>
      </w:r>
      <w:r w:rsidR="008249EF">
        <w:rPr>
          <w:rFonts w:eastAsiaTheme="minorHAnsi"/>
          <w:i/>
          <w:lang w:eastAsia="en-US"/>
        </w:rPr>
        <w:t>Программы</w:t>
      </w:r>
      <w:r w:rsidR="00FF3A06" w:rsidRPr="00B74A65">
        <w:rPr>
          <w:rFonts w:eastAsiaTheme="minorHAnsi"/>
          <w:i/>
          <w:lang w:eastAsia="en-US"/>
        </w:rPr>
        <w:t>.</w:t>
      </w:r>
    </w:p>
    <w:p w:rsidR="00D203F5" w:rsidRDefault="00A329E5" w:rsidP="00D203F5">
      <w:pPr>
        <w:autoSpaceDE w:val="0"/>
        <w:autoSpaceDN w:val="0"/>
        <w:adjustRightInd w:val="0"/>
        <w:ind w:firstLine="540"/>
        <w:jc w:val="both"/>
        <w:rPr>
          <w:rFonts w:eastAsiaTheme="minorHAnsi"/>
          <w:lang w:eastAsia="en-US"/>
        </w:rPr>
      </w:pPr>
      <w:r>
        <w:rPr>
          <w:rFonts w:eastAsiaTheme="minorHAnsi"/>
          <w:lang w:eastAsia="en-US"/>
        </w:rPr>
        <w:t>Объекты капитального строительства в рамках д</w:t>
      </w:r>
      <w:r w:rsidR="00D203F5" w:rsidRPr="00D203F5">
        <w:rPr>
          <w:rFonts w:eastAsiaTheme="minorHAnsi"/>
          <w:lang w:eastAsia="en-US"/>
        </w:rPr>
        <w:t>олгосрочн</w:t>
      </w:r>
      <w:r>
        <w:rPr>
          <w:rFonts w:eastAsiaTheme="minorHAnsi"/>
          <w:lang w:eastAsia="en-US"/>
        </w:rPr>
        <w:t>ой целевой</w:t>
      </w:r>
      <w:r w:rsidR="00D203F5" w:rsidRPr="00D203F5">
        <w:rPr>
          <w:rFonts w:eastAsiaTheme="minorHAnsi"/>
          <w:lang w:eastAsia="en-US"/>
        </w:rPr>
        <w:t xml:space="preserve"> программ</w:t>
      </w:r>
      <w:r>
        <w:rPr>
          <w:rFonts w:eastAsiaTheme="minorHAnsi"/>
          <w:lang w:eastAsia="en-US"/>
        </w:rPr>
        <w:t>ы</w:t>
      </w:r>
      <w:r w:rsidR="00D203F5" w:rsidRPr="00D203F5">
        <w:rPr>
          <w:rFonts w:eastAsiaTheme="minorHAnsi"/>
          <w:lang w:eastAsia="en-US"/>
        </w:rPr>
        <w:t xml:space="preserve"> «Газификация муниципального образования «Город Архангельск» от газопровода «Нюксеница – Архангельск» на 2012 - 2014 годы»</w:t>
      </w:r>
      <w:r>
        <w:rPr>
          <w:rFonts w:eastAsiaTheme="minorHAnsi"/>
          <w:lang w:eastAsia="en-US"/>
        </w:rPr>
        <w:t xml:space="preserve"> включались в городскую адресную инвестиционную программу на соответствующий год</w:t>
      </w:r>
      <w:r w:rsidR="00052597">
        <w:rPr>
          <w:rFonts w:eastAsiaTheme="minorHAnsi"/>
          <w:lang w:eastAsia="en-US"/>
        </w:rPr>
        <w:t xml:space="preserve"> (Таблица</w:t>
      </w:r>
      <w:r w:rsidR="00842254">
        <w:rPr>
          <w:rFonts w:eastAsiaTheme="minorHAnsi"/>
          <w:lang w:eastAsia="en-US"/>
        </w:rPr>
        <w:t xml:space="preserve"> 2</w:t>
      </w:r>
      <w:r w:rsidR="00052597">
        <w:rPr>
          <w:rFonts w:eastAsiaTheme="minorHAnsi"/>
          <w:lang w:eastAsia="en-US"/>
        </w:rPr>
        <w:t>).</w:t>
      </w:r>
    </w:p>
    <w:p w:rsidR="00A329E5" w:rsidRPr="00F20386" w:rsidRDefault="00F20386" w:rsidP="00D203F5">
      <w:pPr>
        <w:autoSpaceDE w:val="0"/>
        <w:autoSpaceDN w:val="0"/>
        <w:adjustRightInd w:val="0"/>
        <w:ind w:firstLine="540"/>
        <w:jc w:val="both"/>
        <w:rPr>
          <w:rFonts w:eastAsiaTheme="minorHAnsi"/>
          <w:b/>
          <w:sz w:val="20"/>
          <w:szCs w:val="20"/>
          <w:lang w:eastAsia="en-US"/>
        </w:rPr>
      </w:pPr>
      <w:r w:rsidRPr="00F20386">
        <w:rPr>
          <w:rFonts w:eastAsiaTheme="minorHAnsi"/>
          <w:b/>
          <w:sz w:val="20"/>
          <w:szCs w:val="20"/>
          <w:lang w:eastAsia="en-US"/>
        </w:rPr>
        <w:t xml:space="preserve">Таблица </w:t>
      </w:r>
      <w:r w:rsidR="00842254">
        <w:rPr>
          <w:rFonts w:eastAsiaTheme="minorHAnsi"/>
          <w:b/>
          <w:sz w:val="20"/>
          <w:szCs w:val="20"/>
          <w:lang w:eastAsia="en-US"/>
        </w:rPr>
        <w:t xml:space="preserve">2 </w:t>
      </w:r>
      <w:r w:rsidRPr="00F20386">
        <w:rPr>
          <w:rFonts w:eastAsiaTheme="minorHAnsi"/>
          <w:b/>
          <w:sz w:val="20"/>
          <w:szCs w:val="20"/>
          <w:lang w:eastAsia="en-US"/>
        </w:rPr>
        <w:t xml:space="preserve">– Объекты капитального строительства </w:t>
      </w:r>
      <w:r w:rsidR="008249EF">
        <w:rPr>
          <w:rFonts w:eastAsiaTheme="minorHAnsi"/>
          <w:b/>
          <w:sz w:val="20"/>
          <w:szCs w:val="20"/>
          <w:lang w:eastAsia="en-US"/>
        </w:rPr>
        <w:t>П</w:t>
      </w:r>
      <w:r w:rsidRPr="00F20386">
        <w:rPr>
          <w:rFonts w:eastAsiaTheme="minorHAnsi"/>
          <w:b/>
          <w:sz w:val="20"/>
          <w:szCs w:val="20"/>
          <w:lang w:eastAsia="en-US"/>
        </w:rPr>
        <w:t xml:space="preserve">рограммы, включенные в городские адресные инвестиционные программы на соответствующий период </w:t>
      </w:r>
    </w:p>
    <w:tbl>
      <w:tblPr>
        <w:tblStyle w:val="a5"/>
        <w:tblW w:w="0" w:type="auto"/>
        <w:tblInd w:w="108" w:type="dxa"/>
        <w:tblLook w:val="04A0" w:firstRow="1" w:lastRow="0" w:firstColumn="1" w:lastColumn="0" w:noHBand="0" w:noVBand="1"/>
      </w:tblPr>
      <w:tblGrid>
        <w:gridCol w:w="1883"/>
        <w:gridCol w:w="1860"/>
        <w:gridCol w:w="3311"/>
        <w:gridCol w:w="2268"/>
      </w:tblGrid>
      <w:tr w:rsidR="00B12C1C" w:rsidRPr="00B51FC9" w:rsidTr="00B51FC9">
        <w:tc>
          <w:tcPr>
            <w:tcW w:w="3743" w:type="dxa"/>
            <w:gridSpan w:val="2"/>
          </w:tcPr>
          <w:p w:rsidR="00B12C1C" w:rsidRPr="00B51FC9" w:rsidRDefault="00B12C1C" w:rsidP="003E4E72">
            <w:pPr>
              <w:autoSpaceDE w:val="0"/>
              <w:autoSpaceDN w:val="0"/>
              <w:adjustRightInd w:val="0"/>
              <w:jc w:val="center"/>
              <w:rPr>
                <w:rFonts w:eastAsiaTheme="minorHAnsi"/>
                <w:sz w:val="16"/>
                <w:szCs w:val="16"/>
                <w:lang w:eastAsia="en-US"/>
              </w:rPr>
            </w:pPr>
            <w:r w:rsidRPr="00B51FC9">
              <w:rPr>
                <w:rFonts w:eastAsiaTheme="minorHAnsi"/>
                <w:sz w:val="16"/>
                <w:szCs w:val="16"/>
                <w:lang w:eastAsia="en-US"/>
              </w:rPr>
              <w:t>Наименование инвестиционной программы</w:t>
            </w:r>
          </w:p>
        </w:tc>
        <w:tc>
          <w:tcPr>
            <w:tcW w:w="3311" w:type="dxa"/>
          </w:tcPr>
          <w:p w:rsidR="00B12C1C" w:rsidRPr="00B51FC9" w:rsidRDefault="00B12C1C" w:rsidP="003E4E72">
            <w:pPr>
              <w:autoSpaceDE w:val="0"/>
              <w:autoSpaceDN w:val="0"/>
              <w:adjustRightInd w:val="0"/>
              <w:jc w:val="center"/>
              <w:rPr>
                <w:rFonts w:eastAsiaTheme="minorHAnsi"/>
                <w:sz w:val="16"/>
                <w:szCs w:val="16"/>
                <w:lang w:eastAsia="en-US"/>
              </w:rPr>
            </w:pPr>
            <w:r w:rsidRPr="00B51FC9">
              <w:rPr>
                <w:rFonts w:eastAsiaTheme="minorHAnsi"/>
                <w:sz w:val="16"/>
                <w:szCs w:val="16"/>
                <w:lang w:eastAsia="en-US"/>
              </w:rPr>
              <w:t>Наименование объекта капитального строительства</w:t>
            </w:r>
          </w:p>
          <w:p w:rsidR="00B12C1C" w:rsidRPr="00B51FC9" w:rsidRDefault="00B12C1C" w:rsidP="003E4E72">
            <w:pPr>
              <w:autoSpaceDE w:val="0"/>
              <w:autoSpaceDN w:val="0"/>
              <w:adjustRightInd w:val="0"/>
              <w:jc w:val="center"/>
              <w:rPr>
                <w:rFonts w:eastAsiaTheme="minorHAnsi"/>
                <w:sz w:val="16"/>
                <w:szCs w:val="16"/>
                <w:lang w:eastAsia="en-US"/>
              </w:rPr>
            </w:pPr>
          </w:p>
        </w:tc>
        <w:tc>
          <w:tcPr>
            <w:tcW w:w="2268" w:type="dxa"/>
          </w:tcPr>
          <w:p w:rsidR="00B12C1C" w:rsidRPr="00B51FC9" w:rsidRDefault="00B12C1C" w:rsidP="003E4E72">
            <w:pPr>
              <w:autoSpaceDE w:val="0"/>
              <w:autoSpaceDN w:val="0"/>
              <w:adjustRightInd w:val="0"/>
              <w:jc w:val="center"/>
              <w:rPr>
                <w:rFonts w:eastAsiaTheme="minorHAnsi"/>
                <w:sz w:val="16"/>
                <w:szCs w:val="16"/>
                <w:lang w:eastAsia="en-US"/>
              </w:rPr>
            </w:pPr>
            <w:r w:rsidRPr="00B51FC9">
              <w:rPr>
                <w:rFonts w:eastAsiaTheme="minorHAnsi"/>
                <w:sz w:val="16"/>
                <w:szCs w:val="16"/>
                <w:lang w:eastAsia="en-US"/>
              </w:rPr>
              <w:t>Объем бюджетных ассигнований из городского бюджета, тыс. руб.</w:t>
            </w:r>
          </w:p>
        </w:tc>
      </w:tr>
      <w:tr w:rsidR="00B12C1C" w:rsidRPr="00B51FC9" w:rsidTr="00B51FC9">
        <w:tc>
          <w:tcPr>
            <w:tcW w:w="1883" w:type="dxa"/>
          </w:tcPr>
          <w:p w:rsidR="00B12C1C" w:rsidRPr="00B51FC9" w:rsidRDefault="00B12C1C" w:rsidP="005F6C6C">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Городская адресная инвестиционная программа на 2012 год</w:t>
            </w:r>
          </w:p>
        </w:tc>
        <w:tc>
          <w:tcPr>
            <w:tcW w:w="1860" w:type="dxa"/>
          </w:tcPr>
          <w:p w:rsidR="00B12C1C" w:rsidRPr="00B51FC9" w:rsidRDefault="00B12C1C" w:rsidP="005C06C8">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Распоряжение заместителя мэра г. Архангельска от 01.02.2012 № 191р (ред. от 28.12.2012)</w:t>
            </w:r>
          </w:p>
        </w:tc>
        <w:tc>
          <w:tcPr>
            <w:tcW w:w="3311" w:type="dxa"/>
          </w:tcPr>
          <w:p w:rsidR="00B12C1C" w:rsidRPr="00B51FC9" w:rsidRDefault="00B12C1C" w:rsidP="005C06C8">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 xml:space="preserve">Проектирование и строительство    газораспределительных сетей в      жилом районе завода Силикатного      кирпича (~2,5 км)  </w:t>
            </w:r>
          </w:p>
        </w:tc>
        <w:tc>
          <w:tcPr>
            <w:tcW w:w="2268" w:type="dxa"/>
          </w:tcPr>
          <w:p w:rsidR="00B12C1C" w:rsidRPr="00B51FC9" w:rsidRDefault="00B12C1C" w:rsidP="00F20386">
            <w:pPr>
              <w:autoSpaceDE w:val="0"/>
              <w:autoSpaceDN w:val="0"/>
              <w:adjustRightInd w:val="0"/>
              <w:jc w:val="center"/>
              <w:rPr>
                <w:rFonts w:eastAsiaTheme="minorHAnsi"/>
                <w:sz w:val="16"/>
                <w:szCs w:val="16"/>
                <w:lang w:eastAsia="en-US"/>
              </w:rPr>
            </w:pPr>
            <w:r w:rsidRPr="00B51FC9">
              <w:rPr>
                <w:rFonts w:eastAsiaTheme="minorHAnsi"/>
                <w:sz w:val="16"/>
                <w:szCs w:val="16"/>
                <w:lang w:eastAsia="en-US"/>
              </w:rPr>
              <w:t>44</w:t>
            </w:r>
          </w:p>
        </w:tc>
      </w:tr>
      <w:tr w:rsidR="003E4E72" w:rsidRPr="00B51FC9" w:rsidTr="00B51FC9">
        <w:trPr>
          <w:trHeight w:val="381"/>
        </w:trPr>
        <w:tc>
          <w:tcPr>
            <w:tcW w:w="1883" w:type="dxa"/>
            <w:vMerge w:val="restart"/>
          </w:tcPr>
          <w:p w:rsidR="003E4E72" w:rsidRPr="00B51FC9" w:rsidRDefault="003E4E72" w:rsidP="005C06C8">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Городская адресная инвестиционная программа на 2013 год</w:t>
            </w:r>
          </w:p>
        </w:tc>
        <w:tc>
          <w:tcPr>
            <w:tcW w:w="1860" w:type="dxa"/>
            <w:vMerge w:val="restart"/>
          </w:tcPr>
          <w:p w:rsidR="003E4E72" w:rsidRPr="00B51FC9" w:rsidRDefault="003E4E72" w:rsidP="00D203F5">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 xml:space="preserve">Распоряжение заместителя мэра г. Архангельска от </w:t>
            </w:r>
            <w:r w:rsidRPr="00B51FC9">
              <w:rPr>
                <w:rFonts w:eastAsiaTheme="minorHAnsi"/>
                <w:sz w:val="16"/>
                <w:szCs w:val="16"/>
                <w:lang w:eastAsia="en-US"/>
              </w:rPr>
              <w:lastRenderedPageBreak/>
              <w:t>17.01.2013 N 64р</w:t>
            </w:r>
            <w:r w:rsidRPr="00B51FC9">
              <w:rPr>
                <w:sz w:val="16"/>
                <w:szCs w:val="16"/>
              </w:rPr>
              <w:t xml:space="preserve"> </w:t>
            </w:r>
            <w:r w:rsidRPr="00B51FC9">
              <w:rPr>
                <w:rFonts w:eastAsiaTheme="minorHAnsi"/>
                <w:sz w:val="16"/>
                <w:szCs w:val="16"/>
                <w:lang w:eastAsia="en-US"/>
              </w:rPr>
              <w:t>(ред. от 07.10.2013)</w:t>
            </w:r>
          </w:p>
        </w:tc>
        <w:tc>
          <w:tcPr>
            <w:tcW w:w="3311" w:type="dxa"/>
          </w:tcPr>
          <w:p w:rsidR="003E4E72" w:rsidRPr="00B51FC9" w:rsidRDefault="003E4E72" w:rsidP="003E4E72">
            <w:pPr>
              <w:autoSpaceDE w:val="0"/>
              <w:autoSpaceDN w:val="0"/>
              <w:adjustRightInd w:val="0"/>
              <w:rPr>
                <w:rFonts w:eastAsiaTheme="minorHAnsi"/>
                <w:sz w:val="16"/>
                <w:szCs w:val="16"/>
                <w:lang w:eastAsia="en-US"/>
              </w:rPr>
            </w:pPr>
            <w:r w:rsidRPr="00B51FC9">
              <w:rPr>
                <w:rFonts w:eastAsiaTheme="minorHAnsi"/>
                <w:sz w:val="16"/>
                <w:szCs w:val="16"/>
                <w:lang w:eastAsia="en-US"/>
              </w:rPr>
              <w:lastRenderedPageBreak/>
              <w:t>Строительство газораспределительных сетей в жилом районе завода Силикатного кирпича (1 этап)</w:t>
            </w:r>
          </w:p>
        </w:tc>
        <w:tc>
          <w:tcPr>
            <w:tcW w:w="2268" w:type="dxa"/>
          </w:tcPr>
          <w:p w:rsidR="003E4E72" w:rsidRPr="00B51FC9" w:rsidRDefault="003E4E72" w:rsidP="00F20386">
            <w:pPr>
              <w:autoSpaceDE w:val="0"/>
              <w:autoSpaceDN w:val="0"/>
              <w:adjustRightInd w:val="0"/>
              <w:jc w:val="center"/>
              <w:rPr>
                <w:rFonts w:eastAsiaTheme="minorHAnsi"/>
                <w:sz w:val="16"/>
                <w:szCs w:val="16"/>
                <w:lang w:eastAsia="en-US"/>
              </w:rPr>
            </w:pPr>
            <w:r w:rsidRPr="00B51FC9">
              <w:rPr>
                <w:rFonts w:eastAsiaTheme="minorHAnsi"/>
                <w:sz w:val="16"/>
                <w:szCs w:val="16"/>
                <w:lang w:eastAsia="en-US"/>
              </w:rPr>
              <w:t>373</w:t>
            </w:r>
          </w:p>
          <w:p w:rsidR="003E4E72" w:rsidRPr="00B51FC9" w:rsidRDefault="003E4E72" w:rsidP="00F20386">
            <w:pPr>
              <w:autoSpaceDE w:val="0"/>
              <w:autoSpaceDN w:val="0"/>
              <w:adjustRightInd w:val="0"/>
              <w:jc w:val="center"/>
              <w:rPr>
                <w:rFonts w:eastAsiaTheme="minorHAnsi"/>
                <w:sz w:val="16"/>
                <w:szCs w:val="16"/>
                <w:lang w:eastAsia="en-US"/>
              </w:rPr>
            </w:pPr>
          </w:p>
        </w:tc>
      </w:tr>
      <w:tr w:rsidR="003E4E72" w:rsidRPr="00B51FC9" w:rsidTr="00B51FC9">
        <w:tc>
          <w:tcPr>
            <w:tcW w:w="1883" w:type="dxa"/>
            <w:vMerge/>
          </w:tcPr>
          <w:p w:rsidR="003E4E72" w:rsidRPr="00B51FC9" w:rsidRDefault="003E4E72" w:rsidP="005C06C8">
            <w:pPr>
              <w:autoSpaceDE w:val="0"/>
              <w:autoSpaceDN w:val="0"/>
              <w:adjustRightInd w:val="0"/>
              <w:jc w:val="both"/>
              <w:rPr>
                <w:rFonts w:eastAsiaTheme="minorHAnsi"/>
                <w:sz w:val="16"/>
                <w:szCs w:val="16"/>
                <w:lang w:eastAsia="en-US"/>
              </w:rPr>
            </w:pPr>
          </w:p>
        </w:tc>
        <w:tc>
          <w:tcPr>
            <w:tcW w:w="1860" w:type="dxa"/>
            <w:vMerge/>
          </w:tcPr>
          <w:p w:rsidR="003E4E72" w:rsidRPr="00B51FC9" w:rsidRDefault="003E4E72" w:rsidP="00D203F5">
            <w:pPr>
              <w:autoSpaceDE w:val="0"/>
              <w:autoSpaceDN w:val="0"/>
              <w:adjustRightInd w:val="0"/>
              <w:jc w:val="both"/>
              <w:rPr>
                <w:rFonts w:eastAsiaTheme="minorHAnsi"/>
                <w:sz w:val="16"/>
                <w:szCs w:val="16"/>
                <w:lang w:eastAsia="en-US"/>
              </w:rPr>
            </w:pPr>
          </w:p>
        </w:tc>
        <w:tc>
          <w:tcPr>
            <w:tcW w:w="3311" w:type="dxa"/>
          </w:tcPr>
          <w:p w:rsidR="003E4E72" w:rsidRPr="00B51FC9" w:rsidRDefault="003E4E72" w:rsidP="005C06C8">
            <w:pPr>
              <w:autoSpaceDE w:val="0"/>
              <w:autoSpaceDN w:val="0"/>
              <w:adjustRightInd w:val="0"/>
              <w:rPr>
                <w:rFonts w:eastAsiaTheme="minorHAnsi"/>
                <w:sz w:val="16"/>
                <w:szCs w:val="16"/>
                <w:lang w:eastAsia="en-US"/>
              </w:rPr>
            </w:pPr>
            <w:r w:rsidRPr="00B51FC9">
              <w:rPr>
                <w:rFonts w:eastAsiaTheme="minorHAnsi"/>
                <w:sz w:val="16"/>
                <w:szCs w:val="16"/>
                <w:lang w:eastAsia="en-US"/>
              </w:rPr>
              <w:t>Строительство газораспределительных сетей в жилом районе завода Силикатного кирпича. Внутреннее газоснабжение 13 жилых домов в городе Архангельске (2 этап)</w:t>
            </w:r>
          </w:p>
        </w:tc>
        <w:tc>
          <w:tcPr>
            <w:tcW w:w="2268" w:type="dxa"/>
          </w:tcPr>
          <w:p w:rsidR="003E4E72" w:rsidRPr="00B51FC9" w:rsidRDefault="003E4E72" w:rsidP="00F20386">
            <w:pPr>
              <w:autoSpaceDE w:val="0"/>
              <w:autoSpaceDN w:val="0"/>
              <w:adjustRightInd w:val="0"/>
              <w:jc w:val="center"/>
              <w:rPr>
                <w:rFonts w:eastAsiaTheme="minorHAnsi"/>
                <w:sz w:val="16"/>
                <w:szCs w:val="16"/>
                <w:lang w:eastAsia="en-US"/>
              </w:rPr>
            </w:pPr>
            <w:r w:rsidRPr="00B51FC9">
              <w:rPr>
                <w:rFonts w:eastAsiaTheme="minorHAnsi"/>
                <w:sz w:val="16"/>
                <w:szCs w:val="16"/>
                <w:lang w:eastAsia="en-US"/>
              </w:rPr>
              <w:t>897</w:t>
            </w:r>
          </w:p>
        </w:tc>
      </w:tr>
      <w:tr w:rsidR="003E4E72" w:rsidRPr="00B51FC9" w:rsidTr="00B51FC9">
        <w:tc>
          <w:tcPr>
            <w:tcW w:w="1883" w:type="dxa"/>
          </w:tcPr>
          <w:p w:rsidR="003E4E72" w:rsidRPr="00B51FC9" w:rsidRDefault="003E4E72" w:rsidP="003E4E72">
            <w:pPr>
              <w:autoSpaceDE w:val="0"/>
              <w:autoSpaceDN w:val="0"/>
              <w:adjustRightInd w:val="0"/>
              <w:jc w:val="both"/>
              <w:rPr>
                <w:rFonts w:eastAsiaTheme="minorHAnsi"/>
                <w:sz w:val="16"/>
                <w:szCs w:val="16"/>
                <w:lang w:eastAsia="en-US"/>
              </w:rPr>
            </w:pPr>
            <w:r w:rsidRPr="00B51FC9">
              <w:rPr>
                <w:rFonts w:eastAsiaTheme="minorHAnsi"/>
                <w:sz w:val="16"/>
                <w:szCs w:val="16"/>
                <w:lang w:eastAsia="en-US"/>
              </w:rPr>
              <w:lastRenderedPageBreak/>
              <w:t>Городская адресная инвестиционная программа на 2014 - 2016 годы</w:t>
            </w:r>
          </w:p>
        </w:tc>
        <w:tc>
          <w:tcPr>
            <w:tcW w:w="1860" w:type="dxa"/>
          </w:tcPr>
          <w:p w:rsidR="00F20386" w:rsidRPr="00B51FC9" w:rsidRDefault="00F20386" w:rsidP="00F20386">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Распоряжение заместителя мэра г. Архангельска от 09.01.2014 N 4р</w:t>
            </w:r>
          </w:p>
          <w:p w:rsidR="003E4E72" w:rsidRPr="00B51FC9" w:rsidRDefault="00F20386" w:rsidP="00F20386">
            <w:pPr>
              <w:autoSpaceDE w:val="0"/>
              <w:autoSpaceDN w:val="0"/>
              <w:adjustRightInd w:val="0"/>
              <w:jc w:val="both"/>
              <w:rPr>
                <w:rFonts w:eastAsiaTheme="minorHAnsi"/>
                <w:sz w:val="16"/>
                <w:szCs w:val="16"/>
                <w:lang w:eastAsia="en-US"/>
              </w:rPr>
            </w:pPr>
            <w:r w:rsidRPr="00B51FC9">
              <w:rPr>
                <w:rFonts w:eastAsiaTheme="minorHAnsi"/>
                <w:sz w:val="16"/>
                <w:szCs w:val="16"/>
                <w:lang w:eastAsia="en-US"/>
              </w:rPr>
              <w:t>(ред. от 14.05.2014)</w:t>
            </w:r>
          </w:p>
        </w:tc>
        <w:tc>
          <w:tcPr>
            <w:tcW w:w="3311" w:type="dxa"/>
          </w:tcPr>
          <w:p w:rsidR="00F20386" w:rsidRPr="00B51FC9" w:rsidRDefault="00F20386" w:rsidP="00F20386">
            <w:pPr>
              <w:autoSpaceDE w:val="0"/>
              <w:autoSpaceDN w:val="0"/>
              <w:adjustRightInd w:val="0"/>
              <w:rPr>
                <w:rFonts w:eastAsiaTheme="minorHAnsi"/>
                <w:sz w:val="16"/>
                <w:szCs w:val="16"/>
                <w:lang w:eastAsia="en-US"/>
              </w:rPr>
            </w:pPr>
            <w:r w:rsidRPr="00B51FC9">
              <w:rPr>
                <w:rFonts w:eastAsiaTheme="minorHAnsi"/>
                <w:sz w:val="16"/>
                <w:szCs w:val="16"/>
                <w:lang w:eastAsia="en-US"/>
              </w:rPr>
              <w:t>Проектирование и строительство газораспределительных сетей в жилом районе завода Силикатного кирпича (~2,5 км)</w:t>
            </w:r>
          </w:p>
          <w:p w:rsidR="003E4E72" w:rsidRPr="00B51FC9" w:rsidRDefault="003E4E72" w:rsidP="005C06C8">
            <w:pPr>
              <w:autoSpaceDE w:val="0"/>
              <w:autoSpaceDN w:val="0"/>
              <w:adjustRightInd w:val="0"/>
              <w:rPr>
                <w:rFonts w:eastAsiaTheme="minorHAnsi"/>
                <w:sz w:val="16"/>
                <w:szCs w:val="16"/>
                <w:lang w:eastAsia="en-US"/>
              </w:rPr>
            </w:pPr>
          </w:p>
        </w:tc>
        <w:tc>
          <w:tcPr>
            <w:tcW w:w="2268" w:type="dxa"/>
          </w:tcPr>
          <w:p w:rsidR="003E4E72" w:rsidRPr="00B51FC9" w:rsidRDefault="00F20386" w:rsidP="00F20386">
            <w:pPr>
              <w:autoSpaceDE w:val="0"/>
              <w:autoSpaceDN w:val="0"/>
              <w:adjustRightInd w:val="0"/>
              <w:jc w:val="center"/>
              <w:rPr>
                <w:rFonts w:eastAsiaTheme="minorHAnsi"/>
                <w:sz w:val="16"/>
                <w:szCs w:val="16"/>
                <w:lang w:eastAsia="en-US"/>
              </w:rPr>
            </w:pPr>
            <w:r w:rsidRPr="00842254">
              <w:rPr>
                <w:rFonts w:eastAsiaTheme="minorHAnsi"/>
                <w:sz w:val="16"/>
                <w:szCs w:val="16"/>
                <w:lang w:eastAsia="en-US"/>
              </w:rPr>
              <w:t>15000</w:t>
            </w:r>
          </w:p>
        </w:tc>
      </w:tr>
    </w:tbl>
    <w:p w:rsidR="005F6C6C" w:rsidRDefault="005F6C6C" w:rsidP="00D203F5">
      <w:pPr>
        <w:autoSpaceDE w:val="0"/>
        <w:autoSpaceDN w:val="0"/>
        <w:adjustRightInd w:val="0"/>
        <w:ind w:firstLine="540"/>
        <w:jc w:val="both"/>
        <w:rPr>
          <w:rFonts w:eastAsiaTheme="minorHAnsi"/>
          <w:lang w:eastAsia="en-US"/>
        </w:rPr>
      </w:pPr>
    </w:p>
    <w:p w:rsidR="00806838" w:rsidRDefault="00E914ED" w:rsidP="00A277FA">
      <w:pPr>
        <w:widowControl w:val="0"/>
        <w:autoSpaceDE w:val="0"/>
        <w:autoSpaceDN w:val="0"/>
        <w:adjustRightInd w:val="0"/>
        <w:ind w:firstLine="540"/>
        <w:jc w:val="both"/>
        <w:rPr>
          <w:rFonts w:eastAsiaTheme="minorHAnsi"/>
          <w:lang w:eastAsia="en-US"/>
        </w:rPr>
      </w:pPr>
      <w:r>
        <w:rPr>
          <w:rFonts w:eastAsiaTheme="minorHAnsi"/>
          <w:b/>
          <w:lang w:eastAsia="en-US"/>
        </w:rPr>
        <w:t>2</w:t>
      </w:r>
      <w:r w:rsidR="00806838" w:rsidRPr="00806838">
        <w:rPr>
          <w:rFonts w:eastAsiaTheme="minorHAnsi"/>
          <w:b/>
          <w:lang w:eastAsia="en-US"/>
        </w:rPr>
        <w:t>.</w:t>
      </w:r>
      <w:r>
        <w:rPr>
          <w:rFonts w:eastAsiaTheme="minorHAnsi"/>
          <w:b/>
          <w:lang w:eastAsia="en-US"/>
        </w:rPr>
        <w:t>3.</w:t>
      </w:r>
      <w:r w:rsidR="00806838">
        <w:rPr>
          <w:rFonts w:eastAsiaTheme="minorHAnsi"/>
          <w:lang w:eastAsia="en-US"/>
        </w:rPr>
        <w:t xml:space="preserve"> </w:t>
      </w:r>
      <w:r w:rsidR="00806838" w:rsidRPr="00B74A65">
        <w:rPr>
          <w:rFonts w:eastAsiaTheme="minorHAnsi"/>
          <w:b/>
          <w:lang w:eastAsia="en-US"/>
        </w:rPr>
        <w:t>Перечень программных мероприятий</w:t>
      </w:r>
      <w:r w:rsidR="00806838">
        <w:rPr>
          <w:rFonts w:eastAsiaTheme="minorHAnsi"/>
          <w:lang w:eastAsia="en-US"/>
        </w:rPr>
        <w:t xml:space="preserve"> утвержден в разделе IV </w:t>
      </w:r>
      <w:r w:rsidR="00842254">
        <w:rPr>
          <w:rFonts w:eastAsiaTheme="minorHAnsi"/>
          <w:lang w:eastAsia="en-US"/>
        </w:rPr>
        <w:t>П</w:t>
      </w:r>
      <w:r w:rsidR="00806838">
        <w:rPr>
          <w:rFonts w:eastAsiaTheme="minorHAnsi"/>
          <w:lang w:eastAsia="en-US"/>
        </w:rPr>
        <w:t xml:space="preserve">рограммы, а также в приложении к </w:t>
      </w:r>
      <w:r w:rsidR="00842254">
        <w:rPr>
          <w:rFonts w:eastAsiaTheme="minorHAnsi"/>
          <w:lang w:eastAsia="en-US"/>
        </w:rPr>
        <w:t>П</w:t>
      </w:r>
      <w:r w:rsidR="00806838">
        <w:rPr>
          <w:rFonts w:eastAsiaTheme="minorHAnsi"/>
          <w:lang w:eastAsia="en-US"/>
        </w:rPr>
        <w:t>рограмме.</w:t>
      </w:r>
    </w:p>
    <w:p w:rsidR="0011241F" w:rsidRDefault="00CC6B63" w:rsidP="00A277FA">
      <w:pPr>
        <w:widowControl w:val="0"/>
        <w:autoSpaceDE w:val="0"/>
        <w:autoSpaceDN w:val="0"/>
        <w:adjustRightInd w:val="0"/>
        <w:ind w:firstLine="540"/>
        <w:jc w:val="both"/>
        <w:rPr>
          <w:rFonts w:eastAsiaTheme="minorHAnsi"/>
          <w:lang w:eastAsia="en-US"/>
        </w:rPr>
      </w:pPr>
      <w:r>
        <w:rPr>
          <w:rFonts w:eastAsiaTheme="minorHAnsi"/>
          <w:lang w:eastAsia="en-US"/>
        </w:rPr>
        <w:t>На момент утверждения</w:t>
      </w:r>
      <w:r w:rsidR="00E11F1C">
        <w:rPr>
          <w:rFonts w:eastAsiaTheme="minorHAnsi"/>
          <w:lang w:eastAsia="en-US"/>
        </w:rPr>
        <w:t xml:space="preserve"> </w:t>
      </w:r>
      <w:r w:rsidR="008249EF">
        <w:rPr>
          <w:rFonts w:eastAsiaTheme="minorHAnsi"/>
          <w:lang w:eastAsia="en-US"/>
        </w:rPr>
        <w:t>П</w:t>
      </w:r>
      <w:r w:rsidR="005F712D">
        <w:rPr>
          <w:rFonts w:eastAsiaTheme="minorHAnsi"/>
          <w:lang w:eastAsia="en-US"/>
        </w:rPr>
        <w:t>рограмм</w:t>
      </w:r>
      <w:r w:rsidR="00E11F1C">
        <w:rPr>
          <w:rFonts w:eastAsiaTheme="minorHAnsi"/>
          <w:lang w:eastAsia="en-US"/>
        </w:rPr>
        <w:t>ы перечень включал</w:t>
      </w:r>
      <w:r w:rsidR="005F712D">
        <w:rPr>
          <w:rFonts w:eastAsiaTheme="minorHAnsi"/>
          <w:lang w:eastAsia="en-US"/>
        </w:rPr>
        <w:t xml:space="preserve"> </w:t>
      </w:r>
      <w:r w:rsidR="005F712D" w:rsidRPr="00842254">
        <w:rPr>
          <w:rFonts w:eastAsiaTheme="minorHAnsi"/>
          <w:b/>
          <w:lang w:eastAsia="en-US"/>
        </w:rPr>
        <w:t>6</w:t>
      </w:r>
      <w:r w:rsidR="005F712D">
        <w:rPr>
          <w:rFonts w:eastAsiaTheme="minorHAnsi"/>
          <w:lang w:eastAsia="en-US"/>
        </w:rPr>
        <w:t xml:space="preserve"> программных мероприятий, в том числе строительство газовой котельной в жилом районе завода Силикатного кирпича, строительство газораспределительных сетей в </w:t>
      </w:r>
      <w:r w:rsidR="00273C54">
        <w:rPr>
          <w:rFonts w:eastAsiaTheme="minorHAnsi"/>
          <w:lang w:eastAsia="en-US"/>
        </w:rPr>
        <w:t xml:space="preserve">жилом районе завода Силикатного кирпича, в </w:t>
      </w:r>
      <w:proofErr w:type="spellStart"/>
      <w:r w:rsidR="00273C54">
        <w:rPr>
          <w:rFonts w:eastAsiaTheme="minorHAnsi"/>
          <w:lang w:eastAsia="en-US"/>
        </w:rPr>
        <w:t>Исакогорском</w:t>
      </w:r>
      <w:proofErr w:type="spellEnd"/>
      <w:r w:rsidR="00273C54">
        <w:rPr>
          <w:rFonts w:eastAsiaTheme="minorHAnsi"/>
          <w:lang w:eastAsia="en-US"/>
        </w:rPr>
        <w:t xml:space="preserve"> и </w:t>
      </w:r>
      <w:proofErr w:type="spellStart"/>
      <w:r w:rsidR="00273C54">
        <w:rPr>
          <w:rFonts w:eastAsiaTheme="minorHAnsi"/>
          <w:lang w:eastAsia="en-US"/>
        </w:rPr>
        <w:t>Цигломенском</w:t>
      </w:r>
      <w:proofErr w:type="spellEnd"/>
      <w:r w:rsidR="00273C54">
        <w:rPr>
          <w:rFonts w:eastAsiaTheme="minorHAnsi"/>
          <w:lang w:eastAsia="en-US"/>
        </w:rPr>
        <w:t xml:space="preserve"> территориальных округах, к объектам в Северном</w:t>
      </w:r>
      <w:r w:rsidR="00DC40C4">
        <w:rPr>
          <w:rFonts w:eastAsiaTheme="minorHAnsi"/>
          <w:lang w:eastAsia="en-US"/>
        </w:rPr>
        <w:t xml:space="preserve"> территориальном</w:t>
      </w:r>
      <w:r w:rsidR="00273C54">
        <w:rPr>
          <w:rFonts w:eastAsiaTheme="minorHAnsi"/>
          <w:lang w:eastAsia="en-US"/>
        </w:rPr>
        <w:t xml:space="preserve"> округе. </w:t>
      </w:r>
    </w:p>
    <w:p w:rsidR="0011241F" w:rsidRDefault="00273C54" w:rsidP="00A277FA">
      <w:pPr>
        <w:widowControl w:val="0"/>
        <w:autoSpaceDE w:val="0"/>
        <w:autoSpaceDN w:val="0"/>
        <w:adjustRightInd w:val="0"/>
        <w:ind w:firstLine="540"/>
        <w:jc w:val="both"/>
        <w:rPr>
          <w:rFonts w:eastAsiaTheme="minorHAnsi"/>
          <w:lang w:eastAsia="en-US"/>
        </w:rPr>
      </w:pPr>
      <w:r>
        <w:rPr>
          <w:rFonts w:eastAsiaTheme="minorHAnsi"/>
          <w:lang w:eastAsia="en-US"/>
        </w:rPr>
        <w:t xml:space="preserve">После внесения изменений в перечень программных мероприятий постановлением мэрии г. Архангельска от 08.07.2014 утвержден перечень, включающий </w:t>
      </w:r>
      <w:r w:rsidR="0011241F">
        <w:rPr>
          <w:rFonts w:eastAsiaTheme="minorHAnsi"/>
          <w:lang w:eastAsia="en-US"/>
        </w:rPr>
        <w:t xml:space="preserve">только </w:t>
      </w:r>
      <w:r w:rsidR="00DC40C4" w:rsidRPr="00842254">
        <w:rPr>
          <w:rFonts w:eastAsiaTheme="minorHAnsi"/>
          <w:b/>
          <w:lang w:eastAsia="en-US"/>
        </w:rPr>
        <w:t xml:space="preserve">2 </w:t>
      </w:r>
      <w:r w:rsidR="00DC40C4">
        <w:rPr>
          <w:rFonts w:eastAsiaTheme="minorHAnsi"/>
          <w:lang w:eastAsia="en-US"/>
        </w:rPr>
        <w:t>мероприятия</w:t>
      </w:r>
      <w:r w:rsidR="00513822">
        <w:rPr>
          <w:rFonts w:eastAsiaTheme="minorHAnsi"/>
          <w:lang w:eastAsia="en-US"/>
        </w:rPr>
        <w:t xml:space="preserve"> (Таблица</w:t>
      </w:r>
      <w:r w:rsidR="00842254">
        <w:rPr>
          <w:rFonts w:eastAsiaTheme="minorHAnsi"/>
          <w:lang w:eastAsia="en-US"/>
        </w:rPr>
        <w:t xml:space="preserve"> 3</w:t>
      </w:r>
      <w:r w:rsidR="00513822">
        <w:rPr>
          <w:rFonts w:eastAsiaTheme="minorHAnsi"/>
          <w:lang w:eastAsia="en-US"/>
        </w:rPr>
        <w:t>)</w:t>
      </w:r>
      <w:r w:rsidR="00DC40C4">
        <w:rPr>
          <w:rFonts w:eastAsiaTheme="minorHAnsi"/>
          <w:lang w:eastAsia="en-US"/>
        </w:rPr>
        <w:t xml:space="preserve">: </w:t>
      </w:r>
    </w:p>
    <w:p w:rsidR="0011241F" w:rsidRDefault="0011241F" w:rsidP="00A277FA">
      <w:pPr>
        <w:widowControl w:val="0"/>
        <w:autoSpaceDE w:val="0"/>
        <w:autoSpaceDN w:val="0"/>
        <w:adjustRightInd w:val="0"/>
        <w:ind w:firstLine="540"/>
        <w:jc w:val="both"/>
        <w:rPr>
          <w:rFonts w:eastAsiaTheme="minorHAnsi"/>
          <w:lang w:eastAsia="en-US"/>
        </w:rPr>
      </w:pPr>
      <w:r>
        <w:rPr>
          <w:rFonts w:eastAsiaTheme="minorHAnsi"/>
          <w:lang w:eastAsia="en-US"/>
        </w:rPr>
        <w:t>1)</w:t>
      </w:r>
      <w:r w:rsidR="00DC40C4">
        <w:rPr>
          <w:rFonts w:eastAsiaTheme="minorHAnsi"/>
          <w:lang w:eastAsia="en-US"/>
        </w:rPr>
        <w:t xml:space="preserve"> строительств</w:t>
      </w:r>
      <w:r>
        <w:rPr>
          <w:rFonts w:eastAsiaTheme="minorHAnsi"/>
          <w:lang w:eastAsia="en-US"/>
        </w:rPr>
        <w:t>о</w:t>
      </w:r>
      <w:r w:rsidR="00DC40C4">
        <w:rPr>
          <w:rFonts w:eastAsiaTheme="minorHAnsi"/>
          <w:lang w:eastAsia="en-US"/>
        </w:rPr>
        <w:t xml:space="preserve"> газовой котельной в жилом районе завода Силикатного кирпича</w:t>
      </w:r>
      <w:r w:rsidR="0061664E">
        <w:rPr>
          <w:rFonts w:eastAsiaTheme="minorHAnsi"/>
          <w:lang w:eastAsia="en-US"/>
        </w:rPr>
        <w:t>, подлежащего реализации в 2012</w:t>
      </w:r>
      <w:r>
        <w:rPr>
          <w:rFonts w:eastAsiaTheme="minorHAnsi"/>
          <w:lang w:eastAsia="en-US"/>
        </w:rPr>
        <w:t xml:space="preserve"> </w:t>
      </w:r>
      <w:r w:rsidR="0061664E">
        <w:rPr>
          <w:rFonts w:eastAsiaTheme="minorHAnsi"/>
          <w:lang w:eastAsia="en-US"/>
        </w:rPr>
        <w:t>году;</w:t>
      </w:r>
    </w:p>
    <w:p w:rsidR="005A00A3" w:rsidRDefault="008D621C" w:rsidP="00A277FA">
      <w:pPr>
        <w:widowControl w:val="0"/>
        <w:autoSpaceDE w:val="0"/>
        <w:autoSpaceDN w:val="0"/>
        <w:adjustRightInd w:val="0"/>
        <w:ind w:firstLine="540"/>
        <w:jc w:val="both"/>
        <w:rPr>
          <w:rFonts w:eastAsiaTheme="minorHAnsi"/>
          <w:lang w:eastAsia="en-US"/>
        </w:rPr>
      </w:pPr>
      <w:r>
        <w:rPr>
          <w:rFonts w:eastAsiaTheme="minorHAnsi"/>
          <w:lang w:eastAsia="en-US"/>
        </w:rPr>
        <w:t xml:space="preserve">2) </w:t>
      </w:r>
      <w:r w:rsidR="0011241F">
        <w:rPr>
          <w:rFonts w:eastAsiaTheme="minorHAnsi"/>
          <w:lang w:eastAsia="en-US"/>
        </w:rPr>
        <w:t>проектировани</w:t>
      </w:r>
      <w:r>
        <w:rPr>
          <w:rFonts w:eastAsiaTheme="minorHAnsi"/>
          <w:lang w:eastAsia="en-US"/>
        </w:rPr>
        <w:t>е</w:t>
      </w:r>
      <w:r w:rsidR="0011241F">
        <w:rPr>
          <w:rFonts w:eastAsiaTheme="minorHAnsi"/>
          <w:lang w:eastAsia="en-US"/>
        </w:rPr>
        <w:t xml:space="preserve"> и строительств</w:t>
      </w:r>
      <w:r>
        <w:rPr>
          <w:rFonts w:eastAsiaTheme="minorHAnsi"/>
          <w:lang w:eastAsia="en-US"/>
        </w:rPr>
        <w:t>о</w:t>
      </w:r>
      <w:r w:rsidR="0011241F">
        <w:rPr>
          <w:rFonts w:eastAsiaTheme="minorHAnsi"/>
          <w:lang w:eastAsia="en-US"/>
        </w:rPr>
        <w:t xml:space="preserve"> газораспределительных сетей в жилом районе завода Силикатного кирпича </w:t>
      </w:r>
      <w:r w:rsidR="0011241F" w:rsidRPr="0011241F">
        <w:rPr>
          <w:rFonts w:eastAsiaTheme="minorHAnsi"/>
          <w:lang w:eastAsia="en-US"/>
        </w:rPr>
        <w:t>(~ 2,5 км)</w:t>
      </w:r>
      <w:r>
        <w:rPr>
          <w:rFonts w:eastAsiaTheme="minorHAnsi"/>
          <w:lang w:eastAsia="en-US"/>
        </w:rPr>
        <w:t>:</w:t>
      </w:r>
    </w:p>
    <w:p w:rsidR="008D621C" w:rsidRDefault="008D621C" w:rsidP="00A277FA">
      <w:pPr>
        <w:widowControl w:val="0"/>
        <w:autoSpaceDE w:val="0"/>
        <w:autoSpaceDN w:val="0"/>
        <w:adjustRightInd w:val="0"/>
        <w:ind w:firstLine="540"/>
        <w:jc w:val="both"/>
        <w:rPr>
          <w:rFonts w:eastAsiaTheme="minorHAnsi"/>
          <w:lang w:eastAsia="en-US"/>
        </w:rPr>
      </w:pPr>
      <w:r>
        <w:rPr>
          <w:rFonts w:eastAsiaTheme="minorHAnsi"/>
          <w:lang w:eastAsia="en-US"/>
        </w:rPr>
        <w:t>- с</w:t>
      </w:r>
      <w:r w:rsidRPr="008D621C">
        <w:rPr>
          <w:rFonts w:eastAsiaTheme="minorHAnsi"/>
          <w:lang w:eastAsia="en-US"/>
        </w:rPr>
        <w:t>троительство</w:t>
      </w:r>
      <w:r>
        <w:rPr>
          <w:rFonts w:eastAsiaTheme="minorHAnsi"/>
          <w:lang w:eastAsia="en-US"/>
        </w:rPr>
        <w:t xml:space="preserve"> </w:t>
      </w:r>
      <w:r w:rsidRPr="008D621C">
        <w:rPr>
          <w:rFonts w:eastAsiaTheme="minorHAnsi"/>
          <w:lang w:eastAsia="en-US"/>
        </w:rPr>
        <w:t>газораспределительных сетей в жилом районе завода Силикатного   кирпича (1 этап)</w:t>
      </w:r>
      <w:r w:rsidR="0061664E">
        <w:rPr>
          <w:rFonts w:eastAsiaTheme="minorHAnsi"/>
          <w:lang w:eastAsia="en-US"/>
        </w:rPr>
        <w:t>, реализация которого запланирована на 2012 – 2014 годы</w:t>
      </w:r>
      <w:r>
        <w:rPr>
          <w:rFonts w:eastAsiaTheme="minorHAnsi"/>
          <w:lang w:eastAsia="en-US"/>
        </w:rPr>
        <w:t>;</w:t>
      </w:r>
    </w:p>
    <w:p w:rsidR="008D621C" w:rsidRDefault="008D621C" w:rsidP="008D621C">
      <w:pPr>
        <w:widowControl w:val="0"/>
        <w:autoSpaceDE w:val="0"/>
        <w:autoSpaceDN w:val="0"/>
        <w:adjustRightInd w:val="0"/>
        <w:ind w:firstLine="540"/>
        <w:jc w:val="both"/>
        <w:rPr>
          <w:rFonts w:eastAsiaTheme="minorHAnsi"/>
          <w:lang w:eastAsia="en-US"/>
        </w:rPr>
      </w:pPr>
      <w:r>
        <w:rPr>
          <w:rFonts w:eastAsiaTheme="minorHAnsi"/>
          <w:lang w:eastAsia="en-US"/>
        </w:rPr>
        <w:t>- с</w:t>
      </w:r>
      <w:r w:rsidRPr="008D621C">
        <w:rPr>
          <w:rFonts w:eastAsiaTheme="minorHAnsi"/>
          <w:lang w:eastAsia="en-US"/>
        </w:rPr>
        <w:t xml:space="preserve">троительство  газораспределительных сетей в жилом районе завода Силикатного кирпича. Внутреннее  газоснабжение </w:t>
      </w:r>
      <w:r>
        <w:rPr>
          <w:rFonts w:eastAsiaTheme="minorHAnsi"/>
          <w:lang w:eastAsia="en-US"/>
        </w:rPr>
        <w:t>1</w:t>
      </w:r>
      <w:r w:rsidRPr="008D621C">
        <w:rPr>
          <w:rFonts w:eastAsiaTheme="minorHAnsi"/>
          <w:lang w:eastAsia="en-US"/>
        </w:rPr>
        <w:t>3 ж</w:t>
      </w:r>
      <w:r>
        <w:rPr>
          <w:rFonts w:eastAsiaTheme="minorHAnsi"/>
          <w:lang w:eastAsia="en-US"/>
        </w:rPr>
        <w:t>илых домов в  г. Архангельске (</w:t>
      </w:r>
      <w:r w:rsidRPr="008D621C">
        <w:rPr>
          <w:rFonts w:eastAsiaTheme="minorHAnsi"/>
          <w:lang w:eastAsia="en-US"/>
        </w:rPr>
        <w:t>2 этап)</w:t>
      </w:r>
      <w:r w:rsidR="004F446E">
        <w:rPr>
          <w:rFonts w:eastAsiaTheme="minorHAnsi"/>
          <w:lang w:eastAsia="en-US"/>
        </w:rPr>
        <w:t>, данное мероприятие подлежало реализации в 2013 году</w:t>
      </w:r>
      <w:r>
        <w:rPr>
          <w:rFonts w:eastAsiaTheme="minorHAnsi"/>
          <w:lang w:eastAsia="en-US"/>
        </w:rPr>
        <w:t>.</w:t>
      </w:r>
    </w:p>
    <w:p w:rsidR="008D621C" w:rsidRPr="008D621C" w:rsidRDefault="008D621C" w:rsidP="008D621C">
      <w:pPr>
        <w:widowControl w:val="0"/>
        <w:autoSpaceDE w:val="0"/>
        <w:autoSpaceDN w:val="0"/>
        <w:adjustRightInd w:val="0"/>
        <w:ind w:firstLine="540"/>
        <w:jc w:val="both"/>
        <w:rPr>
          <w:rFonts w:eastAsiaTheme="minorHAnsi"/>
          <w:b/>
          <w:sz w:val="20"/>
          <w:szCs w:val="20"/>
          <w:lang w:eastAsia="en-US"/>
        </w:rPr>
      </w:pPr>
      <w:r w:rsidRPr="008D621C">
        <w:rPr>
          <w:rFonts w:eastAsiaTheme="minorHAnsi"/>
          <w:b/>
          <w:sz w:val="20"/>
          <w:szCs w:val="20"/>
          <w:lang w:eastAsia="en-US"/>
        </w:rPr>
        <w:t xml:space="preserve">Таблица </w:t>
      </w:r>
      <w:r w:rsidR="00842254">
        <w:rPr>
          <w:rFonts w:eastAsiaTheme="minorHAnsi"/>
          <w:b/>
          <w:sz w:val="20"/>
          <w:szCs w:val="20"/>
          <w:lang w:eastAsia="en-US"/>
        </w:rPr>
        <w:t xml:space="preserve">3 </w:t>
      </w:r>
      <w:r w:rsidRPr="008D621C">
        <w:rPr>
          <w:rFonts w:eastAsiaTheme="minorHAnsi"/>
          <w:b/>
          <w:sz w:val="20"/>
          <w:szCs w:val="20"/>
          <w:lang w:eastAsia="en-US"/>
        </w:rPr>
        <w:t>– Перечень программный мероприятий в редакции постановлений мэрии г. Архангельска</w:t>
      </w:r>
    </w:p>
    <w:tbl>
      <w:tblPr>
        <w:tblW w:w="9357" w:type="dxa"/>
        <w:tblInd w:w="-114" w:type="dxa"/>
        <w:tblLayout w:type="fixed"/>
        <w:tblLook w:val="04A0" w:firstRow="1" w:lastRow="0" w:firstColumn="1" w:lastColumn="0" w:noHBand="0" w:noVBand="1"/>
      </w:tblPr>
      <w:tblGrid>
        <w:gridCol w:w="426"/>
        <w:gridCol w:w="2977"/>
        <w:gridCol w:w="850"/>
        <w:gridCol w:w="851"/>
        <w:gridCol w:w="850"/>
        <w:gridCol w:w="851"/>
        <w:gridCol w:w="850"/>
        <w:gridCol w:w="851"/>
        <w:gridCol w:w="851"/>
      </w:tblGrid>
      <w:tr w:rsidR="004838F8" w:rsidRPr="004838F8" w:rsidTr="00E11F1C">
        <w:trPr>
          <w:trHeight w:val="14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Мероприятия программы</w:t>
            </w:r>
          </w:p>
        </w:tc>
        <w:tc>
          <w:tcPr>
            <w:tcW w:w="5954" w:type="dxa"/>
            <w:gridSpan w:val="7"/>
            <w:tcBorders>
              <w:top w:val="single" w:sz="4" w:space="0" w:color="auto"/>
              <w:left w:val="nil"/>
              <w:bottom w:val="single" w:sz="4" w:space="0" w:color="auto"/>
              <w:right w:val="single" w:sz="4" w:space="0" w:color="000000"/>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Постановления мэрии г. Архангельска о внесении изменений</w:t>
            </w:r>
          </w:p>
        </w:tc>
      </w:tr>
      <w:tr w:rsidR="004838F8" w:rsidRPr="004838F8" w:rsidTr="00E11F1C">
        <w:trPr>
          <w:trHeight w:val="305"/>
        </w:trPr>
        <w:tc>
          <w:tcPr>
            <w:tcW w:w="42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838F8" w:rsidRPr="004838F8" w:rsidRDefault="004838F8" w:rsidP="001F4699">
            <w:pPr>
              <w:jc w:val="center"/>
              <w:rPr>
                <w:color w:val="000000"/>
                <w:sz w:val="16"/>
                <w:szCs w:val="16"/>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838F8" w:rsidRPr="004838F8" w:rsidRDefault="004838F8" w:rsidP="004838F8">
            <w:pPr>
              <w:rPr>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ред. от 01.12.2011</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ред. от 23.07.2012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ред. от 04.10.2012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ред. от 28.12.2012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ред. от 12.11.2013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proofErr w:type="spellStart"/>
            <w:r w:rsidRPr="004838F8">
              <w:rPr>
                <w:color w:val="000000"/>
                <w:sz w:val="16"/>
                <w:szCs w:val="16"/>
              </w:rPr>
              <w:t>ред</w:t>
            </w:r>
            <w:proofErr w:type="gramStart"/>
            <w:r w:rsidRPr="004838F8">
              <w:rPr>
                <w:color w:val="000000"/>
                <w:sz w:val="16"/>
                <w:szCs w:val="16"/>
              </w:rPr>
              <w:t>.о</w:t>
            </w:r>
            <w:proofErr w:type="gramEnd"/>
            <w:r w:rsidRPr="004838F8">
              <w:rPr>
                <w:color w:val="000000"/>
                <w:sz w:val="16"/>
                <w:szCs w:val="16"/>
              </w:rPr>
              <w:t>т</w:t>
            </w:r>
            <w:proofErr w:type="spellEnd"/>
            <w:r w:rsidRPr="004838F8">
              <w:rPr>
                <w:color w:val="000000"/>
                <w:sz w:val="16"/>
                <w:szCs w:val="16"/>
              </w:rPr>
              <w:t xml:space="preserve"> 17.12.2013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jc w:val="center"/>
              <w:rPr>
                <w:color w:val="000000"/>
                <w:sz w:val="16"/>
                <w:szCs w:val="16"/>
              </w:rPr>
            </w:pPr>
            <w:r w:rsidRPr="004838F8">
              <w:rPr>
                <w:color w:val="000000"/>
                <w:sz w:val="16"/>
                <w:szCs w:val="16"/>
              </w:rPr>
              <w:t xml:space="preserve">ред. от 08.07.2014 </w:t>
            </w:r>
          </w:p>
        </w:tc>
      </w:tr>
      <w:tr w:rsidR="004838F8" w:rsidRPr="004838F8" w:rsidTr="00E11F1C">
        <w:trPr>
          <w:trHeight w:val="255"/>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Итого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153950,3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146159,3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140654,3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138993,8</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120044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106314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92374</w:t>
            </w:r>
          </w:p>
        </w:tc>
      </w:tr>
      <w:tr w:rsidR="004838F8" w:rsidRPr="004838F8" w:rsidTr="00E11F1C">
        <w:trPr>
          <w:trHeight w:val="299"/>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Строительство газовой котельной в жилом районе завода Силикатного кирпича</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r>
      <w:tr w:rsidR="004838F8" w:rsidRPr="004838F8" w:rsidTr="00E11F1C">
        <w:trPr>
          <w:trHeight w:val="64"/>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90000</w:t>
            </w:r>
          </w:p>
        </w:tc>
      </w:tr>
      <w:tr w:rsidR="004838F8" w:rsidRPr="004838F8" w:rsidTr="00E11F1C">
        <w:trPr>
          <w:trHeight w:val="152"/>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r>
      <w:tr w:rsidR="004838F8" w:rsidRPr="004838F8" w:rsidTr="00E11F1C">
        <w:trPr>
          <w:trHeight w:val="32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жилом районе Силикатного кирпича </w:t>
            </w:r>
            <w:r w:rsidRPr="004838F8">
              <w:rPr>
                <w:b/>
                <w:bCs/>
                <w:color w:val="000000"/>
                <w:sz w:val="16"/>
                <w:szCs w:val="16"/>
              </w:rPr>
              <w:t>(1,56 км)</w:t>
            </w:r>
            <w:r w:rsidRPr="004838F8">
              <w:rPr>
                <w:color w:val="000000"/>
                <w:sz w:val="16"/>
                <w:szCs w:val="16"/>
              </w:rPr>
              <w:t xml:space="preserve"> - 1 этап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15644,2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644,2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10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613"/>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3</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жилом районе  завода Силикатного   кирпича (2 этап).    </w:t>
            </w:r>
            <w:r w:rsidRPr="004838F8">
              <w:rPr>
                <w:color w:val="000000"/>
                <w:sz w:val="16"/>
                <w:szCs w:val="16"/>
              </w:rPr>
              <w:br/>
              <w:t xml:space="preserve">Внутреннее  газоснабжение 9 жилых домов в г. Архангельске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13890,7</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13890,7</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13890,7</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13890,7</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13890,7</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13890,7</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804"/>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до площадки строительства газовой котельной  в </w:t>
            </w:r>
            <w:proofErr w:type="spellStart"/>
            <w:r w:rsidRPr="004838F8">
              <w:rPr>
                <w:color w:val="000000"/>
                <w:sz w:val="16"/>
                <w:szCs w:val="16"/>
              </w:rPr>
              <w:t>Исакогорском</w:t>
            </w:r>
            <w:proofErr w:type="spellEnd"/>
            <w:r w:rsidRPr="004838F8">
              <w:rPr>
                <w:color w:val="000000"/>
                <w:sz w:val="16"/>
                <w:szCs w:val="16"/>
              </w:rPr>
              <w:t xml:space="preserve"> и </w:t>
            </w:r>
            <w:proofErr w:type="spellStart"/>
            <w:r w:rsidRPr="004838F8">
              <w:rPr>
                <w:color w:val="000000"/>
                <w:sz w:val="16"/>
                <w:szCs w:val="16"/>
              </w:rPr>
              <w:t>Цигломенском</w:t>
            </w:r>
            <w:proofErr w:type="spellEnd"/>
            <w:r w:rsidRPr="004838F8">
              <w:rPr>
                <w:color w:val="000000"/>
                <w:sz w:val="16"/>
                <w:szCs w:val="16"/>
              </w:rPr>
              <w:t xml:space="preserve"> территориальных округах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267"/>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5</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w:t>
            </w:r>
            <w:proofErr w:type="spellStart"/>
            <w:r w:rsidRPr="004838F8">
              <w:rPr>
                <w:color w:val="000000"/>
                <w:sz w:val="16"/>
                <w:szCs w:val="16"/>
              </w:rPr>
              <w:t>Исакогорском</w:t>
            </w:r>
            <w:proofErr w:type="spellEnd"/>
            <w:r w:rsidRPr="004838F8">
              <w:rPr>
                <w:color w:val="000000"/>
                <w:sz w:val="16"/>
                <w:szCs w:val="16"/>
              </w:rPr>
              <w:t xml:space="preserve">  и </w:t>
            </w:r>
            <w:proofErr w:type="spellStart"/>
            <w:r w:rsidRPr="004838F8">
              <w:rPr>
                <w:color w:val="000000"/>
                <w:sz w:val="16"/>
                <w:szCs w:val="16"/>
              </w:rPr>
              <w:t>Цигломенском</w:t>
            </w:r>
            <w:proofErr w:type="spellEnd"/>
            <w:r w:rsidRPr="004838F8">
              <w:rPr>
                <w:color w:val="000000"/>
                <w:sz w:val="16"/>
                <w:szCs w:val="16"/>
              </w:rPr>
              <w:t xml:space="preserve">  территориальных   округах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5040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5040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5040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750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750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750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4290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4290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4290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396"/>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lastRenderedPageBreak/>
              <w:t>6</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Проектирование  и строительство газораспределительных сетей к жилым домам и объектам Северного  территориального округа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20425,1</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20425,1</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20425,1</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8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4715,1</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4715,1</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4715,1</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15710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15710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15710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216"/>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D34C74" w:rsidP="001F4699">
            <w:pPr>
              <w:jc w:val="center"/>
              <w:rPr>
                <w:color w:val="000000"/>
                <w:sz w:val="16"/>
                <w:szCs w:val="16"/>
              </w:rPr>
            </w:pPr>
            <w:r>
              <w:rPr>
                <w:color w:val="000000"/>
                <w:sz w:val="16"/>
                <w:szCs w:val="16"/>
              </w:rPr>
              <w:t>2</w:t>
            </w:r>
            <w:r w:rsidR="004838F8" w:rsidRPr="004838F8">
              <w:rPr>
                <w:color w:val="000000"/>
                <w:sz w:val="16"/>
                <w:szCs w:val="16"/>
              </w:rPr>
              <w:t>*</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жилом районе Силикатного кирпича </w:t>
            </w:r>
            <w:r w:rsidRPr="004838F8">
              <w:rPr>
                <w:b/>
                <w:bCs/>
                <w:color w:val="000000"/>
                <w:sz w:val="16"/>
                <w:szCs w:val="16"/>
              </w:rPr>
              <w:t>(0,78 км)</w:t>
            </w:r>
            <w:r w:rsidRPr="004838F8">
              <w:rPr>
                <w:color w:val="000000"/>
                <w:sz w:val="16"/>
                <w:szCs w:val="16"/>
              </w:rPr>
              <w:t xml:space="preserve"> - 1 этап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7853,2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6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7209</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644,2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331"/>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D34C74" w:rsidP="001F4699">
            <w:pPr>
              <w:jc w:val="center"/>
              <w:rPr>
                <w:color w:val="000000"/>
                <w:sz w:val="16"/>
                <w:szCs w:val="16"/>
              </w:rPr>
            </w:pPr>
            <w:r>
              <w:rPr>
                <w:color w:val="000000"/>
                <w:sz w:val="16"/>
                <w:szCs w:val="16"/>
              </w:rPr>
              <w:t>2</w:t>
            </w:r>
            <w:r w:rsidR="004838F8" w:rsidRPr="004838F8">
              <w:rPr>
                <w:color w:val="000000"/>
                <w:sz w:val="16"/>
                <w:szCs w:val="16"/>
              </w:rPr>
              <w:t>**</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жилом районе Силикатного кирпича </w:t>
            </w:r>
            <w:r w:rsidRPr="004838F8">
              <w:rPr>
                <w:b/>
                <w:bCs/>
                <w:color w:val="000000"/>
                <w:sz w:val="16"/>
                <w:szCs w:val="16"/>
              </w:rPr>
              <w:t>(0,18 км)</w:t>
            </w:r>
            <w:r w:rsidRPr="004838F8">
              <w:rPr>
                <w:color w:val="000000"/>
                <w:sz w:val="16"/>
                <w:szCs w:val="16"/>
              </w:rPr>
              <w:t xml:space="preserve"> - 1 этап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2348,2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1704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644,2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617"/>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w:t>
            </w:r>
            <w:r w:rsidR="00D34C74">
              <w:rPr>
                <w:color w:val="000000"/>
                <w:sz w:val="16"/>
                <w:szCs w:val="16"/>
              </w:rPr>
              <w:t>***</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Проектирование и строительство газораспределительных сетей в жилом районе завода Силикатного кирпича (~ 2,5 км), в том числе:</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21029,4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30044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16314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2374</w:t>
            </w:r>
          </w:p>
        </w:tc>
      </w:tr>
      <w:tr w:rsidR="004838F8" w:rsidRPr="004838F8" w:rsidTr="00E11F1C">
        <w:trPr>
          <w:trHeight w:val="146"/>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20000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1270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1270</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985,4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15000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1060</w:t>
            </w:r>
          </w:p>
        </w:tc>
      </w:tr>
      <w:tr w:rsidR="004838F8" w:rsidRPr="004838F8" w:rsidTr="00E11F1C">
        <w:trPr>
          <w:trHeight w:val="423"/>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2.1.</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жилом районе завода Силикатного   кирпича (1 этап)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12459,9</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17228,9</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8615,2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1477</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44</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12415,9</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8986,7</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373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373</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8198,2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8198,2</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1060</w:t>
            </w:r>
          </w:p>
        </w:tc>
      </w:tr>
      <w:tr w:rsidR="004838F8" w:rsidRPr="004838F8" w:rsidTr="00E11F1C">
        <w:trPr>
          <w:trHeight w:val="132"/>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2.2.</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жилом районе завода Силикатного кирпича. Внутреннее  газоснабжение     </w:t>
            </w:r>
            <w:r w:rsidRPr="004838F8">
              <w:rPr>
                <w:color w:val="000000"/>
                <w:sz w:val="16"/>
                <w:szCs w:val="16"/>
              </w:rPr>
              <w:br/>
              <w:t xml:space="preserve">13 жилых домов в  г. Архангельске    </w:t>
            </w:r>
            <w:r w:rsidRPr="004838F8">
              <w:rPr>
                <w:color w:val="000000"/>
                <w:sz w:val="16"/>
                <w:szCs w:val="16"/>
              </w:rPr>
              <w:br/>
              <w:t>(2 этап)</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8570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12815,1</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7698,8</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897</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r>
      <w:tr w:rsidR="004838F8" w:rsidRPr="004838F8" w:rsidTr="00E11F1C">
        <w:trPr>
          <w:trHeight w:val="144"/>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7584,1</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6013,3</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897</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897</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985,9</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6801,8</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6801,8</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r>
      <w:tr w:rsidR="004838F8" w:rsidRPr="004838F8" w:rsidTr="00E11F1C">
        <w:trPr>
          <w:trHeight w:val="447"/>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3*</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до площадки строительства газовой котельной в   </w:t>
            </w:r>
            <w:proofErr w:type="spellStart"/>
            <w:r w:rsidRPr="004838F8">
              <w:rPr>
                <w:color w:val="000000"/>
                <w:sz w:val="16"/>
                <w:szCs w:val="16"/>
              </w:rPr>
              <w:t>Исакогорском</w:t>
            </w:r>
            <w:proofErr w:type="spellEnd"/>
            <w:r w:rsidRPr="004838F8">
              <w:rPr>
                <w:color w:val="000000"/>
                <w:sz w:val="16"/>
                <w:szCs w:val="16"/>
              </w:rPr>
              <w:t xml:space="preserve"> и </w:t>
            </w:r>
            <w:proofErr w:type="spellStart"/>
            <w:r w:rsidRPr="004838F8">
              <w:rPr>
                <w:color w:val="000000"/>
                <w:sz w:val="16"/>
                <w:szCs w:val="16"/>
              </w:rPr>
              <w:t>Цигломенском</w:t>
            </w:r>
            <w:proofErr w:type="spellEnd"/>
            <w:r w:rsidRPr="004838F8">
              <w:rPr>
                <w:color w:val="000000"/>
                <w:sz w:val="16"/>
                <w:szCs w:val="16"/>
              </w:rPr>
              <w:t xml:space="preserve">  </w:t>
            </w:r>
            <w:proofErr w:type="gramStart"/>
            <w:r w:rsidRPr="004838F8">
              <w:rPr>
                <w:color w:val="000000"/>
                <w:sz w:val="16"/>
                <w:szCs w:val="16"/>
              </w:rPr>
              <w:t>территориальном</w:t>
            </w:r>
            <w:proofErr w:type="gramEnd"/>
            <w:r w:rsidRPr="004838F8">
              <w:rPr>
                <w:color w:val="000000"/>
                <w:sz w:val="16"/>
                <w:szCs w:val="16"/>
              </w:rPr>
              <w:t xml:space="preserve"> округах</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7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8950,3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409"/>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4*</w:t>
            </w: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 xml:space="preserve">Строительство  газораспределительных сетей в </w:t>
            </w:r>
            <w:proofErr w:type="spellStart"/>
            <w:r w:rsidRPr="004838F8">
              <w:rPr>
                <w:color w:val="000000"/>
                <w:sz w:val="16"/>
                <w:szCs w:val="16"/>
              </w:rPr>
              <w:t>Исакогорском</w:t>
            </w:r>
            <w:proofErr w:type="spellEnd"/>
            <w:r w:rsidRPr="004838F8">
              <w:rPr>
                <w:color w:val="000000"/>
                <w:sz w:val="16"/>
                <w:szCs w:val="16"/>
              </w:rPr>
              <w:t xml:space="preserve"> и </w:t>
            </w:r>
            <w:proofErr w:type="spellStart"/>
            <w:r w:rsidRPr="004838F8">
              <w:rPr>
                <w:color w:val="000000"/>
                <w:sz w:val="16"/>
                <w:szCs w:val="16"/>
              </w:rPr>
              <w:t>Цигломенском</w:t>
            </w:r>
            <w:proofErr w:type="spellEnd"/>
            <w:r w:rsidRPr="004838F8">
              <w:rPr>
                <w:color w:val="000000"/>
                <w:sz w:val="16"/>
                <w:szCs w:val="16"/>
              </w:rPr>
              <w:t xml:space="preserve">  территориальном   округах (~ 15 км)</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19014,1</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2012</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r w:rsidR="004838F8" w:rsidRPr="004838F8" w:rsidTr="00E11F1C">
        <w:trPr>
          <w:trHeight w:val="58"/>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p>
        </w:tc>
        <w:tc>
          <w:tcPr>
            <w:tcW w:w="2977"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4838F8">
            <w:pPr>
              <w:rPr>
                <w:color w:val="000000"/>
                <w:sz w:val="16"/>
                <w:szCs w:val="16"/>
              </w:rPr>
            </w:pPr>
            <w:r w:rsidRPr="004838F8">
              <w:rPr>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19014,1</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4838F8" w:rsidRPr="004838F8" w:rsidRDefault="004838F8" w:rsidP="001F4699">
            <w:pPr>
              <w:jc w:val="center"/>
              <w:rPr>
                <w:color w:val="000000"/>
                <w:sz w:val="16"/>
                <w:szCs w:val="16"/>
              </w:rPr>
            </w:pPr>
            <w:r w:rsidRPr="004838F8">
              <w:rPr>
                <w:color w:val="000000"/>
                <w:sz w:val="16"/>
                <w:szCs w:val="16"/>
              </w:rPr>
              <w:t>-</w:t>
            </w:r>
          </w:p>
        </w:tc>
      </w:tr>
    </w:tbl>
    <w:p w:rsidR="00702B99" w:rsidRDefault="00702B99" w:rsidP="00D34C74">
      <w:pPr>
        <w:widowControl w:val="0"/>
        <w:autoSpaceDE w:val="0"/>
        <w:autoSpaceDN w:val="0"/>
        <w:adjustRightInd w:val="0"/>
        <w:ind w:firstLine="540"/>
        <w:jc w:val="both"/>
        <w:rPr>
          <w:rFonts w:eastAsiaTheme="minorHAnsi"/>
          <w:lang w:eastAsia="en-US"/>
        </w:rPr>
      </w:pPr>
    </w:p>
    <w:p w:rsidR="002160AA" w:rsidRDefault="00E914ED" w:rsidP="00D34C74">
      <w:pPr>
        <w:widowControl w:val="0"/>
        <w:autoSpaceDE w:val="0"/>
        <w:autoSpaceDN w:val="0"/>
        <w:adjustRightInd w:val="0"/>
        <w:ind w:firstLine="540"/>
        <w:jc w:val="both"/>
        <w:rPr>
          <w:rFonts w:eastAsiaTheme="minorHAnsi"/>
          <w:b/>
          <w:lang w:eastAsia="en-US"/>
        </w:rPr>
      </w:pPr>
      <w:r>
        <w:rPr>
          <w:rFonts w:eastAsiaTheme="minorHAnsi"/>
          <w:b/>
          <w:lang w:eastAsia="en-US"/>
        </w:rPr>
        <w:t>2</w:t>
      </w:r>
      <w:r w:rsidR="002160AA" w:rsidRPr="00B74A65">
        <w:rPr>
          <w:rFonts w:eastAsiaTheme="minorHAnsi"/>
          <w:b/>
          <w:lang w:eastAsia="en-US"/>
        </w:rPr>
        <w:t>.</w:t>
      </w:r>
      <w:r>
        <w:rPr>
          <w:rFonts w:eastAsiaTheme="minorHAnsi"/>
          <w:b/>
          <w:lang w:eastAsia="en-US"/>
        </w:rPr>
        <w:t>4.</w:t>
      </w:r>
      <w:r w:rsidR="002160AA">
        <w:rPr>
          <w:rFonts w:eastAsiaTheme="minorHAnsi"/>
          <w:lang w:eastAsia="en-US"/>
        </w:rPr>
        <w:t xml:space="preserve"> </w:t>
      </w:r>
      <w:r w:rsidR="00B81C7E">
        <w:rPr>
          <w:rFonts w:eastAsiaTheme="minorHAnsi"/>
          <w:lang w:eastAsia="en-US"/>
        </w:rPr>
        <w:t xml:space="preserve">В разделе VII «Оценка эффективности реализации Программы» утверждены </w:t>
      </w:r>
      <w:r w:rsidR="00B81C7E" w:rsidRPr="00B74A65">
        <w:rPr>
          <w:rFonts w:eastAsiaTheme="minorHAnsi"/>
          <w:b/>
          <w:lang w:eastAsia="en-US"/>
        </w:rPr>
        <w:t xml:space="preserve">целевые индикаторы и показатели </w:t>
      </w:r>
      <w:r w:rsidR="00FA6914">
        <w:rPr>
          <w:rFonts w:eastAsiaTheme="minorHAnsi"/>
          <w:b/>
          <w:lang w:eastAsia="en-US"/>
        </w:rPr>
        <w:t>П</w:t>
      </w:r>
      <w:r w:rsidR="00B81C7E" w:rsidRPr="00B74A65">
        <w:rPr>
          <w:rFonts w:eastAsiaTheme="minorHAnsi"/>
          <w:b/>
          <w:lang w:eastAsia="en-US"/>
        </w:rPr>
        <w:t>рограммы</w:t>
      </w:r>
      <w:r w:rsidR="00B74A65">
        <w:rPr>
          <w:rFonts w:eastAsiaTheme="minorHAnsi"/>
          <w:b/>
          <w:lang w:eastAsia="en-US"/>
        </w:rPr>
        <w:t>.</w:t>
      </w:r>
    </w:p>
    <w:p w:rsidR="005177B4" w:rsidRDefault="005177B4" w:rsidP="00D34C74">
      <w:pPr>
        <w:widowControl w:val="0"/>
        <w:autoSpaceDE w:val="0"/>
        <w:autoSpaceDN w:val="0"/>
        <w:adjustRightInd w:val="0"/>
        <w:ind w:firstLine="540"/>
        <w:jc w:val="both"/>
        <w:rPr>
          <w:rFonts w:eastAsiaTheme="minorHAnsi"/>
          <w:lang w:eastAsia="en-US"/>
        </w:rPr>
      </w:pPr>
      <w:r w:rsidRPr="005177B4">
        <w:rPr>
          <w:rFonts w:eastAsiaTheme="minorHAnsi"/>
          <w:lang w:eastAsia="en-US"/>
        </w:rPr>
        <w:t xml:space="preserve">Анализ </w:t>
      </w:r>
      <w:r>
        <w:rPr>
          <w:rFonts w:eastAsiaTheme="minorHAnsi"/>
          <w:lang w:eastAsia="en-US"/>
        </w:rPr>
        <w:t>внесенных</w:t>
      </w:r>
      <w:r w:rsidRPr="005177B4">
        <w:rPr>
          <w:rFonts w:eastAsiaTheme="minorHAnsi"/>
          <w:lang w:eastAsia="en-US"/>
        </w:rPr>
        <w:t xml:space="preserve"> изменений в</w:t>
      </w:r>
      <w:r>
        <w:rPr>
          <w:rFonts w:eastAsiaTheme="minorHAnsi"/>
          <w:lang w:eastAsia="en-US"/>
        </w:rPr>
        <w:t xml:space="preserve"> перечень целевых индикаторов и показателей </w:t>
      </w:r>
      <w:r w:rsidR="00FA6914">
        <w:rPr>
          <w:rFonts w:eastAsiaTheme="minorHAnsi"/>
          <w:lang w:eastAsia="en-US"/>
        </w:rPr>
        <w:t>П</w:t>
      </w:r>
      <w:r>
        <w:rPr>
          <w:rFonts w:eastAsiaTheme="minorHAnsi"/>
          <w:lang w:eastAsia="en-US"/>
        </w:rPr>
        <w:t>рограммы представлен в Таблице</w:t>
      </w:r>
      <w:r w:rsidR="00FA6914">
        <w:rPr>
          <w:rFonts w:eastAsiaTheme="minorHAnsi"/>
          <w:lang w:eastAsia="en-US"/>
        </w:rPr>
        <w:t xml:space="preserve"> 4</w:t>
      </w:r>
      <w:r>
        <w:rPr>
          <w:rFonts w:eastAsiaTheme="minorHAnsi"/>
          <w:lang w:eastAsia="en-US"/>
        </w:rPr>
        <w:t>.</w:t>
      </w:r>
    </w:p>
    <w:p w:rsidR="005177B4" w:rsidRPr="005177B4" w:rsidRDefault="005177B4" w:rsidP="00D34C74">
      <w:pPr>
        <w:widowControl w:val="0"/>
        <w:autoSpaceDE w:val="0"/>
        <w:autoSpaceDN w:val="0"/>
        <w:adjustRightInd w:val="0"/>
        <w:ind w:firstLine="540"/>
        <w:jc w:val="both"/>
        <w:rPr>
          <w:rFonts w:eastAsiaTheme="minorHAnsi"/>
          <w:b/>
          <w:sz w:val="20"/>
          <w:szCs w:val="20"/>
          <w:lang w:eastAsia="en-US"/>
        </w:rPr>
      </w:pPr>
      <w:r w:rsidRPr="005177B4">
        <w:rPr>
          <w:rFonts w:eastAsiaTheme="minorHAnsi"/>
          <w:b/>
          <w:sz w:val="20"/>
          <w:szCs w:val="20"/>
          <w:lang w:eastAsia="en-US"/>
        </w:rPr>
        <w:t xml:space="preserve">Таблица </w:t>
      </w:r>
      <w:r w:rsidR="00FA6914">
        <w:rPr>
          <w:rFonts w:eastAsiaTheme="minorHAnsi"/>
          <w:b/>
          <w:sz w:val="20"/>
          <w:szCs w:val="20"/>
          <w:lang w:eastAsia="en-US"/>
        </w:rPr>
        <w:t xml:space="preserve">4 </w:t>
      </w:r>
      <w:r w:rsidRPr="005177B4">
        <w:rPr>
          <w:rFonts w:eastAsiaTheme="minorHAnsi"/>
          <w:b/>
          <w:sz w:val="20"/>
          <w:szCs w:val="20"/>
          <w:lang w:eastAsia="en-US"/>
        </w:rPr>
        <w:t xml:space="preserve">- Целевые индикаторы и показатели </w:t>
      </w:r>
      <w:r w:rsidR="008249EF">
        <w:rPr>
          <w:rFonts w:eastAsiaTheme="minorHAnsi"/>
          <w:b/>
          <w:sz w:val="20"/>
          <w:szCs w:val="20"/>
          <w:lang w:eastAsia="en-US"/>
        </w:rPr>
        <w:t>П</w:t>
      </w:r>
      <w:r w:rsidRPr="005177B4">
        <w:rPr>
          <w:rFonts w:eastAsiaTheme="minorHAnsi"/>
          <w:b/>
          <w:sz w:val="20"/>
          <w:szCs w:val="20"/>
          <w:lang w:eastAsia="en-US"/>
        </w:rPr>
        <w:t>рограммы на 2012 - 2014 годы</w:t>
      </w:r>
    </w:p>
    <w:tbl>
      <w:tblPr>
        <w:tblW w:w="8996" w:type="dxa"/>
        <w:tblInd w:w="-114" w:type="dxa"/>
        <w:tblLook w:val="04A0" w:firstRow="1" w:lastRow="0" w:firstColumn="1" w:lastColumn="0" w:noHBand="0" w:noVBand="1"/>
      </w:tblPr>
      <w:tblGrid>
        <w:gridCol w:w="3403"/>
        <w:gridCol w:w="776"/>
        <w:gridCol w:w="848"/>
        <w:gridCol w:w="776"/>
        <w:gridCol w:w="783"/>
        <w:gridCol w:w="776"/>
        <w:gridCol w:w="784"/>
        <w:gridCol w:w="850"/>
      </w:tblGrid>
      <w:tr w:rsidR="007E4514" w:rsidRPr="002160AA" w:rsidTr="00E11F1C">
        <w:trPr>
          <w:trHeight w:val="58"/>
        </w:trPr>
        <w:tc>
          <w:tcPr>
            <w:tcW w:w="3403"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2160AA" w:rsidRPr="002160AA" w:rsidRDefault="002160AA" w:rsidP="007E4514">
            <w:pPr>
              <w:jc w:val="center"/>
              <w:rPr>
                <w:color w:val="000000"/>
                <w:sz w:val="16"/>
                <w:szCs w:val="16"/>
              </w:rPr>
            </w:pPr>
            <w:r w:rsidRPr="002160AA">
              <w:rPr>
                <w:color w:val="000000"/>
                <w:sz w:val="16"/>
                <w:szCs w:val="16"/>
              </w:rPr>
              <w:t>Целевой индикатор</w:t>
            </w:r>
          </w:p>
        </w:tc>
        <w:tc>
          <w:tcPr>
            <w:tcW w:w="5593"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Значение целевого индикатора</w:t>
            </w:r>
          </w:p>
        </w:tc>
      </w:tr>
      <w:tr w:rsidR="007E4514" w:rsidRPr="002160AA" w:rsidTr="00E11F1C">
        <w:trPr>
          <w:trHeight w:val="160"/>
        </w:trPr>
        <w:tc>
          <w:tcPr>
            <w:tcW w:w="340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160AA" w:rsidRPr="002160AA" w:rsidRDefault="002160AA" w:rsidP="002160AA">
            <w:pPr>
              <w:rPr>
                <w:color w:val="000000"/>
                <w:sz w:val="16"/>
                <w:szCs w:val="16"/>
              </w:rPr>
            </w:pPr>
          </w:p>
        </w:tc>
        <w:tc>
          <w:tcPr>
            <w:tcW w:w="776"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ред. от 01.12.2011</w:t>
            </w:r>
          </w:p>
        </w:tc>
        <w:tc>
          <w:tcPr>
            <w:tcW w:w="848"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ред. от 23.07.2012</w:t>
            </w:r>
          </w:p>
        </w:tc>
        <w:tc>
          <w:tcPr>
            <w:tcW w:w="776"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ред. от 04.10.2012</w:t>
            </w:r>
          </w:p>
        </w:tc>
        <w:tc>
          <w:tcPr>
            <w:tcW w:w="783"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ред. от 28.12.2012</w:t>
            </w:r>
          </w:p>
        </w:tc>
        <w:tc>
          <w:tcPr>
            <w:tcW w:w="776"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ред. от 12.11.2013</w:t>
            </w:r>
          </w:p>
        </w:tc>
        <w:tc>
          <w:tcPr>
            <w:tcW w:w="784"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ред.</w:t>
            </w:r>
            <w:r w:rsidR="007E4514">
              <w:rPr>
                <w:color w:val="000000"/>
                <w:sz w:val="16"/>
                <w:szCs w:val="16"/>
              </w:rPr>
              <w:t xml:space="preserve"> </w:t>
            </w:r>
            <w:r w:rsidRPr="002160AA">
              <w:rPr>
                <w:color w:val="000000"/>
                <w:sz w:val="16"/>
                <w:szCs w:val="16"/>
              </w:rPr>
              <w:t>от 17.12.2013</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 xml:space="preserve">ред. от 08.07.2014 </w:t>
            </w:r>
          </w:p>
        </w:tc>
      </w:tr>
      <w:tr w:rsidR="007E4514" w:rsidRPr="002160AA" w:rsidTr="00E11F1C">
        <w:trPr>
          <w:trHeight w:val="207"/>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b/>
                <w:bCs/>
                <w:color w:val="000000"/>
                <w:sz w:val="16"/>
                <w:szCs w:val="16"/>
              </w:rPr>
            </w:pPr>
            <w:r w:rsidRPr="002160AA">
              <w:rPr>
                <w:b/>
                <w:bCs/>
                <w:color w:val="000000"/>
                <w:sz w:val="16"/>
                <w:szCs w:val="16"/>
              </w:rPr>
              <w:t xml:space="preserve">Протяженность построенных газораспределительных сетей, </w:t>
            </w:r>
            <w:proofErr w:type="gramStart"/>
            <w:r w:rsidRPr="002160AA">
              <w:rPr>
                <w:b/>
                <w:bCs/>
                <w:color w:val="000000"/>
                <w:sz w:val="16"/>
                <w:szCs w:val="16"/>
              </w:rPr>
              <w:t>км</w:t>
            </w:r>
            <w:proofErr w:type="gramEnd"/>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5,135</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4,355</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3,815</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6,65</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1,52</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1,52</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w:t>
            </w:r>
          </w:p>
        </w:tc>
      </w:tr>
      <w:tr w:rsidR="007E4514" w:rsidRPr="002160AA" w:rsidTr="00E11F1C">
        <w:trPr>
          <w:trHeight w:val="114"/>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2012</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1,5</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0,72</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0,18</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2013</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0,53</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0,53</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0,53</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1,56</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2014</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3,105</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3,105</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3,105</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5,09</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1,52</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1,52</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w:t>
            </w:r>
          </w:p>
        </w:tc>
      </w:tr>
      <w:tr w:rsidR="007E4514" w:rsidRPr="002160AA" w:rsidTr="00E11F1C">
        <w:trPr>
          <w:trHeight w:val="250"/>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b/>
                <w:bCs/>
                <w:color w:val="000000"/>
                <w:sz w:val="16"/>
                <w:szCs w:val="16"/>
              </w:rPr>
            </w:pPr>
            <w:r w:rsidRPr="002160AA">
              <w:rPr>
                <w:b/>
                <w:bCs/>
                <w:color w:val="000000"/>
                <w:sz w:val="16"/>
                <w:szCs w:val="16"/>
              </w:rPr>
              <w:t>Количество подключенных к газоснабжению от газопровода жилых зданий, ед.</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9</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9</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9</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9</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7</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7</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4</w:t>
            </w:r>
          </w:p>
        </w:tc>
      </w:tr>
      <w:tr w:rsidR="007E4514" w:rsidRPr="002160AA" w:rsidTr="00E11F1C">
        <w:trPr>
          <w:trHeight w:val="156"/>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2012</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2013</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9</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9</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9</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8</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4</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4</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4</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2014</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3</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3</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r>
      <w:tr w:rsidR="007E4514" w:rsidRPr="002160AA" w:rsidTr="00E11F1C">
        <w:trPr>
          <w:trHeight w:val="27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b/>
                <w:bCs/>
                <w:color w:val="000000"/>
                <w:sz w:val="16"/>
                <w:szCs w:val="16"/>
              </w:rPr>
            </w:pPr>
            <w:r w:rsidRPr="002160AA">
              <w:rPr>
                <w:b/>
                <w:bCs/>
                <w:color w:val="000000"/>
                <w:sz w:val="16"/>
                <w:szCs w:val="16"/>
              </w:rPr>
              <w:t>Количество вновь построенных газовых котельных, ед.</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1</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2012</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1</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2013</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lastRenderedPageBreak/>
              <w:t>2014</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r>
      <w:tr w:rsidR="007E4514" w:rsidRPr="002160AA" w:rsidTr="00E11F1C">
        <w:trPr>
          <w:trHeight w:val="163"/>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b/>
                <w:bCs/>
                <w:color w:val="000000"/>
                <w:sz w:val="16"/>
                <w:szCs w:val="16"/>
              </w:rPr>
            </w:pPr>
            <w:r w:rsidRPr="002160AA">
              <w:rPr>
                <w:b/>
                <w:bCs/>
                <w:color w:val="000000"/>
                <w:sz w:val="16"/>
                <w:szCs w:val="16"/>
              </w:rPr>
              <w:t>Количество граждан, получивших услуги по газоснабжению, чел.</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826</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826</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826</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826</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734</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734</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b/>
                <w:bCs/>
                <w:color w:val="000000"/>
                <w:sz w:val="16"/>
                <w:szCs w:val="16"/>
              </w:rPr>
            </w:pPr>
            <w:r w:rsidRPr="002160AA">
              <w:rPr>
                <w:b/>
                <w:bCs/>
                <w:color w:val="000000"/>
                <w:sz w:val="16"/>
                <w:szCs w:val="16"/>
              </w:rPr>
              <w:t>482</w:t>
            </w:r>
          </w:p>
        </w:tc>
      </w:tr>
      <w:tr w:rsidR="007E4514" w:rsidRPr="002160AA" w:rsidTr="00E11F1C">
        <w:trPr>
          <w:trHeight w:val="70"/>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2012</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r>
      <w:tr w:rsidR="007E4514" w:rsidRPr="002160AA" w:rsidTr="00E11F1C">
        <w:trPr>
          <w:trHeight w:val="5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2013</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826</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826</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826</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734</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r>
      <w:tr w:rsidR="007E4514" w:rsidRPr="002160AA" w:rsidTr="00E11F1C">
        <w:trPr>
          <w:trHeight w:val="118"/>
        </w:trPr>
        <w:tc>
          <w:tcPr>
            <w:tcW w:w="34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160AA" w:rsidRPr="002160AA" w:rsidRDefault="002160AA" w:rsidP="002160AA">
            <w:pPr>
              <w:rPr>
                <w:color w:val="000000"/>
                <w:sz w:val="16"/>
                <w:szCs w:val="16"/>
              </w:rPr>
            </w:pPr>
            <w:r w:rsidRPr="002160AA">
              <w:rPr>
                <w:color w:val="000000"/>
                <w:sz w:val="16"/>
                <w:szCs w:val="16"/>
              </w:rPr>
              <w:t>2014</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848"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0</w:t>
            </w:r>
          </w:p>
        </w:tc>
        <w:tc>
          <w:tcPr>
            <w:tcW w:w="783"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92</w:t>
            </w:r>
          </w:p>
        </w:tc>
        <w:tc>
          <w:tcPr>
            <w:tcW w:w="776"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734</w:t>
            </w:r>
          </w:p>
        </w:tc>
        <w:tc>
          <w:tcPr>
            <w:tcW w:w="784"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734</w:t>
            </w:r>
          </w:p>
        </w:tc>
        <w:tc>
          <w:tcPr>
            <w:tcW w:w="850" w:type="dxa"/>
            <w:tcBorders>
              <w:top w:val="nil"/>
              <w:left w:val="nil"/>
              <w:bottom w:val="single" w:sz="4" w:space="0" w:color="auto"/>
              <w:right w:val="single" w:sz="4" w:space="0" w:color="auto"/>
            </w:tcBorders>
            <w:shd w:val="clear" w:color="auto" w:fill="auto"/>
            <w:noWrap/>
            <w:tcMar>
              <w:left w:w="28" w:type="dxa"/>
              <w:right w:w="28" w:type="dxa"/>
            </w:tcMar>
            <w:hideMark/>
          </w:tcPr>
          <w:p w:rsidR="002160AA" w:rsidRPr="002160AA" w:rsidRDefault="002160AA" w:rsidP="002160AA">
            <w:pPr>
              <w:jc w:val="center"/>
              <w:rPr>
                <w:color w:val="000000"/>
                <w:sz w:val="16"/>
                <w:szCs w:val="16"/>
              </w:rPr>
            </w:pPr>
            <w:r w:rsidRPr="002160AA">
              <w:rPr>
                <w:color w:val="000000"/>
                <w:sz w:val="16"/>
                <w:szCs w:val="16"/>
              </w:rPr>
              <w:t>482</w:t>
            </w:r>
          </w:p>
        </w:tc>
      </w:tr>
    </w:tbl>
    <w:p w:rsidR="007125ED" w:rsidRDefault="007125ED" w:rsidP="00D34C74">
      <w:pPr>
        <w:widowControl w:val="0"/>
        <w:autoSpaceDE w:val="0"/>
        <w:autoSpaceDN w:val="0"/>
        <w:adjustRightInd w:val="0"/>
        <w:ind w:firstLine="540"/>
        <w:jc w:val="both"/>
        <w:rPr>
          <w:rFonts w:eastAsiaTheme="minorHAnsi"/>
          <w:lang w:eastAsia="en-US"/>
        </w:rPr>
      </w:pPr>
    </w:p>
    <w:p w:rsidR="00413FF4" w:rsidRPr="00E5636B" w:rsidRDefault="00E5636B" w:rsidP="00E5636B">
      <w:pPr>
        <w:autoSpaceDE w:val="0"/>
        <w:autoSpaceDN w:val="0"/>
        <w:adjustRightInd w:val="0"/>
        <w:ind w:firstLine="540"/>
        <w:jc w:val="both"/>
        <w:rPr>
          <w:rFonts w:eastAsiaTheme="minorHAnsi"/>
          <w:lang w:eastAsia="en-US"/>
        </w:rPr>
      </w:pPr>
      <w:r>
        <w:rPr>
          <w:rFonts w:eastAsiaTheme="minorHAnsi"/>
          <w:lang w:eastAsia="en-US"/>
        </w:rPr>
        <w:t xml:space="preserve">Из данных Таблицы 4 видно, что при утверждении </w:t>
      </w:r>
      <w:r w:rsidR="00E11F1C">
        <w:rPr>
          <w:rFonts w:eastAsiaTheme="minorHAnsi"/>
          <w:lang w:eastAsia="en-US"/>
        </w:rPr>
        <w:t>П</w:t>
      </w:r>
      <w:r w:rsidR="008B28B2">
        <w:rPr>
          <w:rFonts w:eastAsiaTheme="minorHAnsi"/>
          <w:lang w:eastAsia="en-US"/>
        </w:rPr>
        <w:t xml:space="preserve">рограммы </w:t>
      </w:r>
      <w:r>
        <w:rPr>
          <w:rFonts w:eastAsiaTheme="minorHAnsi"/>
          <w:lang w:eastAsia="en-US"/>
        </w:rPr>
        <w:t xml:space="preserve">с целью оценки хода ее реализации </w:t>
      </w:r>
      <w:r w:rsidR="008B28B2">
        <w:rPr>
          <w:rFonts w:eastAsiaTheme="minorHAnsi"/>
          <w:lang w:eastAsia="en-US"/>
        </w:rPr>
        <w:t>установлены</w:t>
      </w:r>
      <w:r w:rsidR="00FA6914">
        <w:rPr>
          <w:rFonts w:eastAsiaTheme="minorHAnsi"/>
          <w:lang w:eastAsia="en-US"/>
        </w:rPr>
        <w:t xml:space="preserve"> </w:t>
      </w:r>
      <w:r w:rsidR="008B28B2">
        <w:rPr>
          <w:rFonts w:eastAsiaTheme="minorHAnsi"/>
          <w:lang w:eastAsia="en-US"/>
        </w:rPr>
        <w:t xml:space="preserve">4 индикатора. </w:t>
      </w:r>
      <w:r w:rsidR="008B28B2" w:rsidRPr="0088086D">
        <w:rPr>
          <w:rFonts w:eastAsiaTheme="minorHAnsi"/>
          <w:i/>
          <w:lang w:eastAsia="en-US"/>
        </w:rPr>
        <w:t xml:space="preserve">После внесения изменений на </w:t>
      </w:r>
      <w:r w:rsidR="0088086D" w:rsidRPr="0088086D">
        <w:rPr>
          <w:rFonts w:eastAsiaTheme="minorHAnsi"/>
          <w:i/>
          <w:lang w:eastAsia="en-US"/>
        </w:rPr>
        <w:t xml:space="preserve">момент проведения экспертизы </w:t>
      </w:r>
      <w:r w:rsidR="00413FF4" w:rsidRPr="00FA237F">
        <w:rPr>
          <w:rFonts w:eastAsiaTheme="minorHAnsi"/>
          <w:i/>
          <w:lang w:eastAsia="en-US"/>
        </w:rPr>
        <w:t>значение индикатора</w:t>
      </w:r>
      <w:r w:rsidR="00413FF4" w:rsidRPr="00FA237F">
        <w:rPr>
          <w:i/>
        </w:rPr>
        <w:t xml:space="preserve"> «</w:t>
      </w:r>
      <w:r w:rsidR="00413FF4" w:rsidRPr="00FA237F">
        <w:rPr>
          <w:rFonts w:eastAsiaTheme="minorHAnsi"/>
          <w:i/>
          <w:lang w:eastAsia="en-US"/>
        </w:rPr>
        <w:t>Количество подключенных к газоснабжению от газопровода жилых зданий, ед.» снижено на 5 единиц или на 55,6%, значение индикатора «Количество граждан, получивших услуги по газоснабжению, чел.» снижено на 344 чел. или на 41,7%.</w:t>
      </w:r>
      <w:r w:rsidR="00413FF4">
        <w:rPr>
          <w:rFonts w:eastAsiaTheme="minorHAnsi"/>
          <w:i/>
          <w:lang w:eastAsia="en-US"/>
        </w:rPr>
        <w:t xml:space="preserve"> </w:t>
      </w:r>
    </w:p>
    <w:p w:rsidR="00591B70" w:rsidRDefault="00413FF4" w:rsidP="00D34C74">
      <w:pPr>
        <w:widowControl w:val="0"/>
        <w:autoSpaceDE w:val="0"/>
        <w:autoSpaceDN w:val="0"/>
        <w:adjustRightInd w:val="0"/>
        <w:ind w:firstLine="540"/>
        <w:jc w:val="both"/>
        <w:rPr>
          <w:rFonts w:eastAsiaTheme="minorHAnsi"/>
          <w:lang w:eastAsia="en-US"/>
        </w:rPr>
      </w:pPr>
      <w:r>
        <w:rPr>
          <w:rFonts w:eastAsiaTheme="minorHAnsi"/>
          <w:i/>
          <w:lang w:eastAsia="en-US"/>
        </w:rPr>
        <w:t>И</w:t>
      </w:r>
      <w:r w:rsidR="0088086D" w:rsidRPr="0088086D">
        <w:rPr>
          <w:rFonts w:eastAsiaTheme="minorHAnsi"/>
          <w:i/>
          <w:lang w:eastAsia="en-US"/>
        </w:rPr>
        <w:t xml:space="preserve">ндикатор «Протяженность построенных газораспределительных сетей, </w:t>
      </w:r>
      <w:proofErr w:type="gramStart"/>
      <w:r w:rsidR="0088086D" w:rsidRPr="0088086D">
        <w:rPr>
          <w:rFonts w:eastAsiaTheme="minorHAnsi"/>
          <w:i/>
          <w:lang w:eastAsia="en-US"/>
        </w:rPr>
        <w:t>км</w:t>
      </w:r>
      <w:proofErr w:type="gramEnd"/>
      <w:r w:rsidR="0088086D" w:rsidRPr="0088086D">
        <w:rPr>
          <w:rFonts w:eastAsiaTheme="minorHAnsi"/>
          <w:i/>
          <w:lang w:eastAsia="en-US"/>
        </w:rPr>
        <w:t>» исключен</w:t>
      </w:r>
      <w:r w:rsidR="0088086D">
        <w:rPr>
          <w:rFonts w:eastAsiaTheme="minorHAnsi"/>
          <w:lang w:eastAsia="en-US"/>
        </w:rPr>
        <w:t xml:space="preserve">, </w:t>
      </w:r>
      <w:r>
        <w:rPr>
          <w:rFonts w:eastAsiaTheme="minorHAnsi"/>
          <w:lang w:eastAsia="en-US"/>
        </w:rPr>
        <w:t xml:space="preserve">хотя данный индикатор служит основным критерием для оценки результативности мероприятия программы по </w:t>
      </w:r>
      <w:r w:rsidR="00B430F0">
        <w:rPr>
          <w:rFonts w:eastAsiaTheme="minorHAnsi"/>
          <w:lang w:eastAsia="en-US"/>
        </w:rPr>
        <w:t>с</w:t>
      </w:r>
      <w:r w:rsidRPr="00413FF4">
        <w:rPr>
          <w:rFonts w:eastAsiaTheme="minorHAnsi"/>
          <w:lang w:eastAsia="en-US"/>
        </w:rPr>
        <w:t>троительств</w:t>
      </w:r>
      <w:r w:rsidR="00B430F0">
        <w:rPr>
          <w:rFonts w:eastAsiaTheme="minorHAnsi"/>
          <w:lang w:eastAsia="en-US"/>
        </w:rPr>
        <w:t>у</w:t>
      </w:r>
      <w:r w:rsidRPr="00413FF4">
        <w:rPr>
          <w:rFonts w:eastAsiaTheme="minorHAnsi"/>
          <w:lang w:eastAsia="en-US"/>
        </w:rPr>
        <w:t xml:space="preserve"> газораспределительных сетей в жилом районе Силикатного кирпича</w:t>
      </w:r>
      <w:r w:rsidR="00B430F0">
        <w:rPr>
          <w:rFonts w:eastAsiaTheme="minorHAnsi"/>
          <w:lang w:eastAsia="en-US"/>
        </w:rPr>
        <w:t>.</w:t>
      </w:r>
    </w:p>
    <w:p w:rsidR="000B3DC7" w:rsidRDefault="00E914ED" w:rsidP="004C18FB">
      <w:pPr>
        <w:autoSpaceDE w:val="0"/>
        <w:autoSpaceDN w:val="0"/>
        <w:adjustRightInd w:val="0"/>
        <w:ind w:firstLine="567"/>
        <w:jc w:val="both"/>
        <w:outlineLvl w:val="0"/>
        <w:rPr>
          <w:rFonts w:eastAsiaTheme="minorHAnsi"/>
          <w:lang w:eastAsia="en-US"/>
        </w:rPr>
      </w:pPr>
      <w:r>
        <w:rPr>
          <w:rFonts w:eastAsiaTheme="minorHAnsi"/>
          <w:b/>
          <w:lang w:eastAsia="en-US"/>
        </w:rPr>
        <w:t>2.5.</w:t>
      </w:r>
      <w:r w:rsidR="004C18FB">
        <w:rPr>
          <w:rFonts w:eastAsiaTheme="minorHAnsi"/>
          <w:lang w:eastAsia="en-US"/>
        </w:rPr>
        <w:t xml:space="preserve"> В разделе VI «Система управления реализацией Программы» установлено, что текущее управление реализацией Программы осуществляет заказчик – </w:t>
      </w:r>
      <w:r w:rsidR="00FA6914">
        <w:rPr>
          <w:rFonts w:eastAsiaTheme="minorHAnsi"/>
          <w:lang w:eastAsia="en-US"/>
        </w:rPr>
        <w:t>С</w:t>
      </w:r>
      <w:r w:rsidR="004C18FB">
        <w:rPr>
          <w:rFonts w:eastAsiaTheme="minorHAnsi"/>
          <w:lang w:eastAsia="en-US"/>
        </w:rPr>
        <w:t xml:space="preserve">лужба, </w:t>
      </w:r>
      <w:r w:rsidR="000B3DC7">
        <w:rPr>
          <w:rFonts w:eastAsiaTheme="minorHAnsi"/>
          <w:lang w:eastAsia="en-US"/>
        </w:rPr>
        <w:t>в обязанности которого входит:</w:t>
      </w:r>
    </w:p>
    <w:p w:rsidR="000B3DC7" w:rsidRDefault="000B3DC7" w:rsidP="004C18FB">
      <w:pPr>
        <w:autoSpaceDE w:val="0"/>
        <w:autoSpaceDN w:val="0"/>
        <w:adjustRightInd w:val="0"/>
        <w:ind w:firstLine="567"/>
        <w:jc w:val="both"/>
        <w:outlineLvl w:val="0"/>
        <w:rPr>
          <w:rFonts w:eastAsiaTheme="minorHAnsi"/>
          <w:lang w:eastAsia="en-US"/>
        </w:rPr>
      </w:pPr>
      <w:r>
        <w:rPr>
          <w:rFonts w:eastAsiaTheme="minorHAnsi"/>
          <w:lang w:eastAsia="en-US"/>
        </w:rPr>
        <w:t xml:space="preserve">- </w:t>
      </w:r>
      <w:r w:rsidR="004C18FB">
        <w:rPr>
          <w:rFonts w:eastAsiaTheme="minorHAnsi"/>
          <w:lang w:eastAsia="en-US"/>
        </w:rPr>
        <w:t>контрол</w:t>
      </w:r>
      <w:r>
        <w:rPr>
          <w:rFonts w:eastAsiaTheme="minorHAnsi"/>
          <w:lang w:eastAsia="en-US"/>
        </w:rPr>
        <w:t>ь</w:t>
      </w:r>
      <w:r w:rsidR="004C18FB">
        <w:rPr>
          <w:rFonts w:eastAsiaTheme="minorHAnsi"/>
          <w:lang w:eastAsia="en-US"/>
        </w:rPr>
        <w:t xml:space="preserve"> выполнени</w:t>
      </w:r>
      <w:r>
        <w:rPr>
          <w:rFonts w:eastAsiaTheme="minorHAnsi"/>
          <w:lang w:eastAsia="en-US"/>
        </w:rPr>
        <w:t>я</w:t>
      </w:r>
      <w:r w:rsidR="004C18FB">
        <w:rPr>
          <w:rFonts w:eastAsiaTheme="minorHAnsi"/>
          <w:lang w:eastAsia="en-US"/>
        </w:rPr>
        <w:t xml:space="preserve"> программных мероприятий</w:t>
      </w:r>
      <w:r>
        <w:rPr>
          <w:rFonts w:eastAsiaTheme="minorHAnsi"/>
          <w:lang w:eastAsia="en-US"/>
        </w:rPr>
        <w:t>;</w:t>
      </w:r>
    </w:p>
    <w:p w:rsidR="000B3DC7" w:rsidRDefault="000B3DC7" w:rsidP="004C18FB">
      <w:pPr>
        <w:autoSpaceDE w:val="0"/>
        <w:autoSpaceDN w:val="0"/>
        <w:adjustRightInd w:val="0"/>
        <w:ind w:firstLine="567"/>
        <w:jc w:val="both"/>
        <w:outlineLvl w:val="0"/>
        <w:rPr>
          <w:rFonts w:eastAsiaTheme="minorHAnsi"/>
          <w:lang w:eastAsia="en-US"/>
        </w:rPr>
      </w:pPr>
      <w:r>
        <w:rPr>
          <w:rFonts w:eastAsiaTheme="minorHAnsi"/>
          <w:lang w:eastAsia="en-US"/>
        </w:rPr>
        <w:t>-</w:t>
      </w:r>
      <w:r w:rsidR="004C18FB">
        <w:rPr>
          <w:rFonts w:eastAsiaTheme="minorHAnsi"/>
          <w:lang w:eastAsia="en-US"/>
        </w:rPr>
        <w:t xml:space="preserve"> управление исполнителями программных мероприятий</w:t>
      </w:r>
      <w:r>
        <w:rPr>
          <w:rFonts w:eastAsiaTheme="minorHAnsi"/>
          <w:lang w:eastAsia="en-US"/>
        </w:rPr>
        <w:t>;</w:t>
      </w:r>
    </w:p>
    <w:p w:rsidR="000B3DC7" w:rsidRDefault="000B3DC7" w:rsidP="004C18FB">
      <w:pPr>
        <w:autoSpaceDE w:val="0"/>
        <w:autoSpaceDN w:val="0"/>
        <w:adjustRightInd w:val="0"/>
        <w:ind w:firstLine="567"/>
        <w:jc w:val="both"/>
        <w:outlineLvl w:val="0"/>
        <w:rPr>
          <w:rFonts w:eastAsiaTheme="minorHAnsi"/>
          <w:lang w:eastAsia="en-US"/>
        </w:rPr>
      </w:pPr>
      <w:r>
        <w:rPr>
          <w:rFonts w:eastAsiaTheme="minorHAnsi"/>
          <w:lang w:eastAsia="en-US"/>
        </w:rPr>
        <w:t xml:space="preserve">- подготовка ежеквартальных и ежегодных отчетов о ходе реализации </w:t>
      </w:r>
      <w:r w:rsidR="00CB6C12">
        <w:rPr>
          <w:rFonts w:eastAsiaTheme="minorHAnsi"/>
          <w:lang w:eastAsia="en-US"/>
        </w:rPr>
        <w:t>п</w:t>
      </w:r>
      <w:r>
        <w:rPr>
          <w:rFonts w:eastAsiaTheme="minorHAnsi"/>
          <w:lang w:eastAsia="en-US"/>
        </w:rPr>
        <w:t>рограммы;</w:t>
      </w:r>
    </w:p>
    <w:p w:rsidR="000B3DC7" w:rsidRDefault="000B3DC7" w:rsidP="004C18FB">
      <w:pPr>
        <w:autoSpaceDE w:val="0"/>
        <w:autoSpaceDN w:val="0"/>
        <w:adjustRightInd w:val="0"/>
        <w:ind w:firstLine="567"/>
        <w:jc w:val="both"/>
        <w:outlineLvl w:val="0"/>
        <w:rPr>
          <w:rFonts w:eastAsiaTheme="minorHAnsi"/>
          <w:lang w:eastAsia="en-US"/>
        </w:rPr>
      </w:pPr>
      <w:r>
        <w:rPr>
          <w:rFonts w:eastAsiaTheme="minorHAnsi"/>
          <w:lang w:eastAsia="en-US"/>
        </w:rPr>
        <w:t xml:space="preserve">- организация мониторинга результатов реализации программы, </w:t>
      </w:r>
      <w:r w:rsidR="00CB6C12">
        <w:rPr>
          <w:rFonts w:eastAsiaTheme="minorHAnsi"/>
          <w:lang w:eastAsia="en-US"/>
        </w:rPr>
        <w:t xml:space="preserve">осуществление </w:t>
      </w:r>
      <w:r>
        <w:rPr>
          <w:rFonts w:eastAsiaTheme="minorHAnsi"/>
          <w:lang w:eastAsia="en-US"/>
        </w:rPr>
        <w:t>ежегодн</w:t>
      </w:r>
      <w:r w:rsidR="00CB6C12">
        <w:rPr>
          <w:rFonts w:eastAsiaTheme="minorHAnsi"/>
          <w:lang w:eastAsia="en-US"/>
        </w:rPr>
        <w:t xml:space="preserve">ой </w:t>
      </w:r>
      <w:r>
        <w:rPr>
          <w:rFonts w:eastAsiaTheme="minorHAnsi"/>
          <w:lang w:eastAsia="en-US"/>
        </w:rPr>
        <w:t>оценк</w:t>
      </w:r>
      <w:r w:rsidR="00CB6C12">
        <w:rPr>
          <w:rFonts w:eastAsiaTheme="minorHAnsi"/>
          <w:lang w:eastAsia="en-US"/>
        </w:rPr>
        <w:t>и</w:t>
      </w:r>
      <w:r>
        <w:rPr>
          <w:rFonts w:eastAsiaTheme="minorHAnsi"/>
          <w:lang w:eastAsia="en-US"/>
        </w:rPr>
        <w:t xml:space="preserve"> достигнутых целей и эффективности реализации </w:t>
      </w:r>
      <w:r w:rsidR="00CB6C12">
        <w:rPr>
          <w:rFonts w:eastAsiaTheme="minorHAnsi"/>
          <w:lang w:eastAsia="en-US"/>
        </w:rPr>
        <w:t>п</w:t>
      </w:r>
      <w:r>
        <w:rPr>
          <w:rFonts w:eastAsiaTheme="minorHAnsi"/>
          <w:lang w:eastAsia="en-US"/>
        </w:rPr>
        <w:t>рограммы.</w:t>
      </w:r>
    </w:p>
    <w:p w:rsidR="004C18FB" w:rsidRDefault="000B3DC7" w:rsidP="004C18FB">
      <w:pPr>
        <w:autoSpaceDE w:val="0"/>
        <w:autoSpaceDN w:val="0"/>
        <w:adjustRightInd w:val="0"/>
        <w:ind w:firstLine="567"/>
        <w:jc w:val="both"/>
        <w:outlineLvl w:val="0"/>
        <w:rPr>
          <w:rFonts w:eastAsiaTheme="minorHAnsi"/>
          <w:lang w:eastAsia="en-US"/>
        </w:rPr>
      </w:pPr>
      <w:r>
        <w:rPr>
          <w:rFonts w:eastAsiaTheme="minorHAnsi"/>
          <w:lang w:eastAsia="en-US"/>
        </w:rPr>
        <w:t>Служба</w:t>
      </w:r>
      <w:r w:rsidR="004C18FB">
        <w:rPr>
          <w:rFonts w:eastAsiaTheme="minorHAnsi"/>
          <w:lang w:eastAsia="en-US"/>
        </w:rPr>
        <w:t xml:space="preserve"> несет ответственность и обеспечивает </w:t>
      </w:r>
      <w:proofErr w:type="gramStart"/>
      <w:r w:rsidR="004C18FB">
        <w:rPr>
          <w:rFonts w:eastAsiaTheme="minorHAnsi"/>
          <w:lang w:eastAsia="en-US"/>
        </w:rPr>
        <w:t>контроль за</w:t>
      </w:r>
      <w:proofErr w:type="gramEnd"/>
      <w:r w:rsidR="004C18FB">
        <w:rPr>
          <w:rFonts w:eastAsiaTheme="minorHAnsi"/>
          <w:lang w:eastAsia="en-US"/>
        </w:rPr>
        <w:t xml:space="preserve"> целевым использованием бюджетных средств, вносит в установленном порядке предложения по уточнению и корректировке </w:t>
      </w:r>
      <w:r w:rsidR="00CB6C12">
        <w:rPr>
          <w:rFonts w:eastAsiaTheme="minorHAnsi"/>
          <w:lang w:eastAsia="en-US"/>
        </w:rPr>
        <w:t>п</w:t>
      </w:r>
      <w:r w:rsidR="004C18FB">
        <w:rPr>
          <w:rFonts w:eastAsiaTheme="minorHAnsi"/>
          <w:lang w:eastAsia="en-US"/>
        </w:rPr>
        <w:t xml:space="preserve">рограммы. </w:t>
      </w:r>
    </w:p>
    <w:p w:rsidR="00580FE4" w:rsidRDefault="00166C00" w:rsidP="003B109B">
      <w:pPr>
        <w:widowControl w:val="0"/>
        <w:autoSpaceDE w:val="0"/>
        <w:autoSpaceDN w:val="0"/>
        <w:adjustRightInd w:val="0"/>
        <w:ind w:firstLine="540"/>
        <w:jc w:val="both"/>
        <w:rPr>
          <w:rFonts w:eastAsiaTheme="minorHAnsi"/>
          <w:lang w:eastAsia="en-US"/>
        </w:rPr>
      </w:pPr>
      <w:r w:rsidRPr="007123A0">
        <w:rPr>
          <w:rFonts w:eastAsiaTheme="minorHAnsi"/>
          <w:b/>
          <w:lang w:eastAsia="en-US"/>
        </w:rPr>
        <w:t xml:space="preserve">3. </w:t>
      </w:r>
      <w:r w:rsidR="00580FE4">
        <w:rPr>
          <w:rFonts w:eastAsiaTheme="minorHAnsi"/>
          <w:lang w:eastAsia="en-US"/>
        </w:rPr>
        <w:t>На основании ежеквартальных отчетов об исполнении городского бюджета на 2012 год, утвержденных</w:t>
      </w:r>
      <w:r w:rsidR="00580FE4" w:rsidRPr="00580FE4">
        <w:t xml:space="preserve"> </w:t>
      </w:r>
      <w:r w:rsidR="00580FE4">
        <w:rPr>
          <w:rFonts w:eastAsiaTheme="minorHAnsi"/>
          <w:lang w:eastAsia="en-US"/>
        </w:rPr>
        <w:t>п</w:t>
      </w:r>
      <w:r w:rsidR="00580FE4" w:rsidRPr="00580FE4">
        <w:rPr>
          <w:rFonts w:eastAsiaTheme="minorHAnsi"/>
          <w:lang w:eastAsia="en-US"/>
        </w:rPr>
        <w:t>остановлени</w:t>
      </w:r>
      <w:r w:rsidR="00580FE4">
        <w:rPr>
          <w:rFonts w:eastAsiaTheme="minorHAnsi"/>
          <w:lang w:eastAsia="en-US"/>
        </w:rPr>
        <w:t>ями</w:t>
      </w:r>
      <w:r w:rsidR="00580FE4" w:rsidRPr="00580FE4">
        <w:rPr>
          <w:rFonts w:eastAsiaTheme="minorHAnsi"/>
          <w:lang w:eastAsia="en-US"/>
        </w:rPr>
        <w:t xml:space="preserve"> мэрии г. Архангельска</w:t>
      </w:r>
      <w:r w:rsidR="00FD2A35">
        <w:rPr>
          <w:rFonts w:eastAsiaTheme="minorHAnsi"/>
          <w:lang w:eastAsia="en-US"/>
        </w:rPr>
        <w:t xml:space="preserve"> от 24.04.2012 №73, от 25.07.2012 №224, от 23.10.2012 №356</w:t>
      </w:r>
      <w:r w:rsidR="00580FE4">
        <w:rPr>
          <w:rFonts w:eastAsiaTheme="minorHAnsi"/>
          <w:lang w:eastAsia="en-US"/>
        </w:rPr>
        <w:t xml:space="preserve">, проведен анализ </w:t>
      </w:r>
      <w:r w:rsidR="00F9626A">
        <w:rPr>
          <w:rFonts w:eastAsiaTheme="minorHAnsi"/>
          <w:lang w:eastAsia="en-US"/>
        </w:rPr>
        <w:t xml:space="preserve">финансирования </w:t>
      </w:r>
      <w:r w:rsidR="00580FE4">
        <w:rPr>
          <w:rFonts w:eastAsiaTheme="minorHAnsi"/>
          <w:lang w:eastAsia="en-US"/>
        </w:rPr>
        <w:t xml:space="preserve">исполнения мероприятий </w:t>
      </w:r>
      <w:r w:rsidR="008249EF">
        <w:rPr>
          <w:rFonts w:eastAsiaTheme="minorHAnsi"/>
          <w:lang w:eastAsia="en-US"/>
        </w:rPr>
        <w:t>П</w:t>
      </w:r>
      <w:r w:rsidR="00580FE4">
        <w:rPr>
          <w:rFonts w:eastAsiaTheme="minorHAnsi"/>
          <w:lang w:eastAsia="en-US"/>
        </w:rPr>
        <w:t xml:space="preserve">рограммы </w:t>
      </w:r>
      <w:r w:rsidR="007147E1">
        <w:rPr>
          <w:rFonts w:eastAsiaTheme="minorHAnsi"/>
          <w:lang w:eastAsia="en-US"/>
        </w:rPr>
        <w:t xml:space="preserve">поквартально (нарастающим итогом) </w:t>
      </w:r>
      <w:r w:rsidR="00580FE4" w:rsidRPr="003B109B">
        <w:rPr>
          <w:rFonts w:eastAsiaTheme="minorHAnsi"/>
          <w:b/>
          <w:lang w:eastAsia="en-US"/>
        </w:rPr>
        <w:t>в 2012 году</w:t>
      </w:r>
      <w:r w:rsidR="00580FE4">
        <w:rPr>
          <w:rFonts w:eastAsiaTheme="minorHAnsi"/>
          <w:lang w:eastAsia="en-US"/>
        </w:rPr>
        <w:t xml:space="preserve"> (Таблица</w:t>
      </w:r>
      <w:r w:rsidR="00452DB8">
        <w:rPr>
          <w:rFonts w:eastAsiaTheme="minorHAnsi"/>
          <w:lang w:eastAsia="en-US"/>
        </w:rPr>
        <w:t xml:space="preserve"> 5</w:t>
      </w:r>
      <w:r w:rsidR="00580FE4">
        <w:rPr>
          <w:rFonts w:eastAsiaTheme="minorHAnsi"/>
          <w:lang w:eastAsia="en-US"/>
        </w:rPr>
        <w:t>).</w:t>
      </w:r>
    </w:p>
    <w:p w:rsidR="00580FE4" w:rsidRPr="00310798" w:rsidRDefault="00580FE4" w:rsidP="00580FE4">
      <w:pPr>
        <w:widowControl w:val="0"/>
        <w:autoSpaceDE w:val="0"/>
        <w:autoSpaceDN w:val="0"/>
        <w:adjustRightInd w:val="0"/>
        <w:ind w:firstLine="567"/>
        <w:jc w:val="both"/>
        <w:rPr>
          <w:b/>
          <w:bCs/>
          <w:sz w:val="20"/>
          <w:szCs w:val="20"/>
        </w:rPr>
      </w:pPr>
      <w:r w:rsidRPr="00310798">
        <w:rPr>
          <w:b/>
          <w:bCs/>
          <w:sz w:val="20"/>
          <w:szCs w:val="20"/>
        </w:rPr>
        <w:t xml:space="preserve">Таблица </w:t>
      </w:r>
      <w:r w:rsidR="00452DB8">
        <w:rPr>
          <w:b/>
          <w:bCs/>
          <w:sz w:val="20"/>
          <w:szCs w:val="20"/>
        </w:rPr>
        <w:t xml:space="preserve">5 </w:t>
      </w:r>
      <w:r w:rsidRPr="00310798">
        <w:rPr>
          <w:b/>
          <w:bCs/>
          <w:sz w:val="20"/>
          <w:szCs w:val="20"/>
        </w:rPr>
        <w:t xml:space="preserve">– Квартальное </w:t>
      </w:r>
      <w:r w:rsidR="00F9626A">
        <w:rPr>
          <w:b/>
          <w:bCs/>
          <w:sz w:val="20"/>
          <w:szCs w:val="20"/>
        </w:rPr>
        <w:t>финансирование</w:t>
      </w:r>
      <w:r w:rsidR="00AC7559">
        <w:rPr>
          <w:b/>
          <w:bCs/>
          <w:sz w:val="20"/>
          <w:szCs w:val="20"/>
        </w:rPr>
        <w:t xml:space="preserve"> мероприятий П</w:t>
      </w:r>
      <w:r w:rsidRPr="00310798">
        <w:rPr>
          <w:b/>
          <w:bCs/>
          <w:sz w:val="20"/>
          <w:szCs w:val="20"/>
        </w:rPr>
        <w:t>рограммы в 2012 году</w:t>
      </w:r>
    </w:p>
    <w:tbl>
      <w:tblPr>
        <w:tblW w:w="9004" w:type="dxa"/>
        <w:tblInd w:w="93" w:type="dxa"/>
        <w:tblLayout w:type="fixed"/>
        <w:tblLook w:val="04A0" w:firstRow="1" w:lastRow="0" w:firstColumn="1" w:lastColumn="0" w:noHBand="0" w:noVBand="1"/>
      </w:tblPr>
      <w:tblGrid>
        <w:gridCol w:w="1069"/>
        <w:gridCol w:w="847"/>
        <w:gridCol w:w="571"/>
        <w:gridCol w:w="567"/>
        <w:gridCol w:w="850"/>
        <w:gridCol w:w="567"/>
        <w:gridCol w:w="567"/>
        <w:gridCol w:w="850"/>
        <w:gridCol w:w="567"/>
        <w:gridCol w:w="567"/>
        <w:gridCol w:w="848"/>
        <w:gridCol w:w="557"/>
        <w:gridCol w:w="577"/>
      </w:tblGrid>
      <w:tr w:rsidR="00580FE4" w:rsidRPr="003B6D83" w:rsidTr="00452DB8">
        <w:trPr>
          <w:trHeight w:val="188"/>
        </w:trPr>
        <w:tc>
          <w:tcPr>
            <w:tcW w:w="106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Источники финансирования</w:t>
            </w:r>
          </w:p>
        </w:tc>
        <w:tc>
          <w:tcPr>
            <w:tcW w:w="198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 xml:space="preserve">1 квартал </w:t>
            </w:r>
          </w:p>
        </w:tc>
        <w:tc>
          <w:tcPr>
            <w:tcW w:w="1984"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 xml:space="preserve">1 полугодие </w:t>
            </w:r>
          </w:p>
        </w:tc>
        <w:tc>
          <w:tcPr>
            <w:tcW w:w="1984"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 месяцев</w:t>
            </w:r>
          </w:p>
        </w:tc>
        <w:tc>
          <w:tcPr>
            <w:tcW w:w="1982" w:type="dxa"/>
            <w:gridSpan w:val="3"/>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за 2012 год</w:t>
            </w:r>
          </w:p>
        </w:tc>
      </w:tr>
      <w:tr w:rsidR="00580FE4" w:rsidRPr="003B6D83" w:rsidTr="00452DB8">
        <w:trPr>
          <w:trHeight w:val="560"/>
        </w:trPr>
        <w:tc>
          <w:tcPr>
            <w:tcW w:w="106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80FE4" w:rsidRPr="003B6D83" w:rsidRDefault="00580FE4" w:rsidP="00F9626A">
            <w:pPr>
              <w:rPr>
                <w:color w:val="000000"/>
                <w:sz w:val="16"/>
                <w:szCs w:val="16"/>
              </w:rPr>
            </w:pPr>
          </w:p>
        </w:tc>
        <w:tc>
          <w:tcPr>
            <w:tcW w:w="84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Предусмотрено на реал-ю, тыс. руб.</w:t>
            </w:r>
          </w:p>
        </w:tc>
        <w:tc>
          <w:tcPr>
            <w:tcW w:w="571"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Исполнение,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 xml:space="preserve">%  </w:t>
            </w:r>
            <w:proofErr w:type="spellStart"/>
            <w:proofErr w:type="gramStart"/>
            <w:r w:rsidRPr="003B6D83">
              <w:rPr>
                <w:color w:val="000000"/>
                <w:sz w:val="16"/>
                <w:szCs w:val="16"/>
              </w:rPr>
              <w:t>испол</w:t>
            </w:r>
            <w:proofErr w:type="spellEnd"/>
            <w:r>
              <w:rPr>
                <w:color w:val="000000"/>
                <w:sz w:val="16"/>
                <w:szCs w:val="16"/>
              </w:rPr>
              <w:t>-</w:t>
            </w:r>
            <w:r w:rsidRPr="003B6D83">
              <w:rPr>
                <w:color w:val="000000"/>
                <w:sz w:val="16"/>
                <w:szCs w:val="16"/>
              </w:rPr>
              <w:t>нения</w:t>
            </w:r>
            <w:proofErr w:type="gramEnd"/>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Предусмотрено на реал-ю,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Исполнение,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 xml:space="preserve">%  </w:t>
            </w:r>
            <w:proofErr w:type="spellStart"/>
            <w:proofErr w:type="gramStart"/>
            <w:r w:rsidRPr="003B6D83">
              <w:rPr>
                <w:color w:val="000000"/>
                <w:sz w:val="16"/>
                <w:szCs w:val="16"/>
              </w:rPr>
              <w:t>испол</w:t>
            </w:r>
            <w:proofErr w:type="spellEnd"/>
            <w:r>
              <w:rPr>
                <w:color w:val="000000"/>
                <w:sz w:val="16"/>
                <w:szCs w:val="16"/>
              </w:rPr>
              <w:t>-</w:t>
            </w:r>
            <w:r w:rsidRPr="003B6D83">
              <w:rPr>
                <w:color w:val="000000"/>
                <w:sz w:val="16"/>
                <w:szCs w:val="16"/>
              </w:rPr>
              <w:t>нения</w:t>
            </w:r>
            <w:proofErr w:type="gramEnd"/>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Предусмотрено на реал-ю,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Исполнение,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 xml:space="preserve">%  </w:t>
            </w:r>
            <w:proofErr w:type="spellStart"/>
            <w:proofErr w:type="gramStart"/>
            <w:r w:rsidRPr="003B6D83">
              <w:rPr>
                <w:color w:val="000000"/>
                <w:sz w:val="16"/>
                <w:szCs w:val="16"/>
              </w:rPr>
              <w:t>испол</w:t>
            </w:r>
            <w:proofErr w:type="spellEnd"/>
            <w:r>
              <w:rPr>
                <w:color w:val="000000"/>
                <w:sz w:val="16"/>
                <w:szCs w:val="16"/>
              </w:rPr>
              <w:t>-</w:t>
            </w:r>
            <w:r w:rsidRPr="003B6D83">
              <w:rPr>
                <w:color w:val="000000"/>
                <w:sz w:val="16"/>
                <w:szCs w:val="16"/>
              </w:rPr>
              <w:t>нения</w:t>
            </w:r>
            <w:proofErr w:type="gramEnd"/>
          </w:p>
        </w:tc>
        <w:tc>
          <w:tcPr>
            <w:tcW w:w="848"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Предусмотрено на реал-ю, тыс. руб.</w:t>
            </w:r>
          </w:p>
        </w:tc>
        <w:tc>
          <w:tcPr>
            <w:tcW w:w="55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Исполнение, тыс. руб.</w:t>
            </w:r>
          </w:p>
        </w:tc>
        <w:tc>
          <w:tcPr>
            <w:tcW w:w="57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 xml:space="preserve">%  </w:t>
            </w:r>
            <w:proofErr w:type="spellStart"/>
            <w:proofErr w:type="gramStart"/>
            <w:r w:rsidRPr="003B6D83">
              <w:rPr>
                <w:color w:val="000000"/>
                <w:sz w:val="16"/>
                <w:szCs w:val="16"/>
              </w:rPr>
              <w:t>испол</w:t>
            </w:r>
            <w:proofErr w:type="spellEnd"/>
            <w:r>
              <w:rPr>
                <w:color w:val="000000"/>
                <w:sz w:val="16"/>
                <w:szCs w:val="16"/>
              </w:rPr>
              <w:t>-</w:t>
            </w:r>
            <w:r w:rsidRPr="003B6D83">
              <w:rPr>
                <w:color w:val="000000"/>
                <w:sz w:val="16"/>
                <w:szCs w:val="16"/>
              </w:rPr>
              <w:t>нения</w:t>
            </w:r>
            <w:proofErr w:type="gramEnd"/>
          </w:p>
        </w:tc>
      </w:tr>
      <w:tr w:rsidR="00580FE4" w:rsidRPr="003B6D83" w:rsidTr="00452DB8">
        <w:trPr>
          <w:trHeight w:val="230"/>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rPr>
                <w:color w:val="000000"/>
                <w:sz w:val="16"/>
                <w:szCs w:val="16"/>
              </w:rPr>
            </w:pPr>
            <w:r w:rsidRPr="003B6D83">
              <w:rPr>
                <w:color w:val="000000"/>
                <w:sz w:val="16"/>
                <w:szCs w:val="16"/>
              </w:rPr>
              <w:t>Всего, в том числе</w:t>
            </w:r>
          </w:p>
        </w:tc>
        <w:tc>
          <w:tcPr>
            <w:tcW w:w="84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105000</w:t>
            </w:r>
          </w:p>
        </w:tc>
        <w:tc>
          <w:tcPr>
            <w:tcW w:w="571"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97209</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10,4</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0,011</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97209</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43,42</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0,045</w:t>
            </w:r>
          </w:p>
        </w:tc>
        <w:tc>
          <w:tcPr>
            <w:tcW w:w="848"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90044</w:t>
            </w:r>
          </w:p>
        </w:tc>
        <w:tc>
          <w:tcPr>
            <w:tcW w:w="55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90043</w:t>
            </w:r>
          </w:p>
        </w:tc>
        <w:tc>
          <w:tcPr>
            <w:tcW w:w="57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99,9</w:t>
            </w:r>
          </w:p>
        </w:tc>
      </w:tr>
      <w:tr w:rsidR="00580FE4" w:rsidRPr="003B6D83" w:rsidTr="00452DB8">
        <w:trPr>
          <w:trHeight w:val="135"/>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rPr>
                <w:color w:val="000000"/>
                <w:sz w:val="16"/>
                <w:szCs w:val="16"/>
              </w:rPr>
            </w:pPr>
            <w:r w:rsidRPr="003B6D83">
              <w:rPr>
                <w:color w:val="000000"/>
                <w:sz w:val="16"/>
                <w:szCs w:val="16"/>
              </w:rPr>
              <w:t xml:space="preserve"> - областной бюджет</w:t>
            </w:r>
          </w:p>
        </w:tc>
        <w:tc>
          <w:tcPr>
            <w:tcW w:w="84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71"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48"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5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7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r>
      <w:tr w:rsidR="00580FE4" w:rsidRPr="003B6D83" w:rsidTr="00452DB8">
        <w:trPr>
          <w:trHeight w:val="300"/>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rPr>
                <w:color w:val="000000"/>
                <w:sz w:val="16"/>
                <w:szCs w:val="16"/>
              </w:rPr>
            </w:pPr>
            <w:r w:rsidRPr="003B6D83">
              <w:rPr>
                <w:color w:val="000000"/>
                <w:sz w:val="16"/>
                <w:szCs w:val="16"/>
              </w:rPr>
              <w:t xml:space="preserve"> - городской бюджет</w:t>
            </w:r>
          </w:p>
        </w:tc>
        <w:tc>
          <w:tcPr>
            <w:tcW w:w="84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15000</w:t>
            </w:r>
          </w:p>
        </w:tc>
        <w:tc>
          <w:tcPr>
            <w:tcW w:w="571"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7209</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10,4</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0,144</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7209</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43,42</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0,602</w:t>
            </w:r>
          </w:p>
        </w:tc>
        <w:tc>
          <w:tcPr>
            <w:tcW w:w="848"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44</w:t>
            </w:r>
          </w:p>
        </w:tc>
        <w:tc>
          <w:tcPr>
            <w:tcW w:w="55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43</w:t>
            </w:r>
          </w:p>
        </w:tc>
        <w:tc>
          <w:tcPr>
            <w:tcW w:w="57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0,98</w:t>
            </w:r>
          </w:p>
        </w:tc>
      </w:tr>
      <w:tr w:rsidR="00580FE4" w:rsidRPr="003B6D83" w:rsidTr="00452DB8">
        <w:trPr>
          <w:trHeight w:val="495"/>
        </w:trPr>
        <w:tc>
          <w:tcPr>
            <w:tcW w:w="106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rPr>
                <w:color w:val="000000"/>
                <w:sz w:val="16"/>
                <w:szCs w:val="16"/>
              </w:rPr>
            </w:pPr>
            <w:r w:rsidRPr="003B6D83">
              <w:rPr>
                <w:color w:val="000000"/>
                <w:sz w:val="16"/>
                <w:szCs w:val="16"/>
              </w:rPr>
              <w:t xml:space="preserve"> - прочие источники финансирования</w:t>
            </w:r>
          </w:p>
        </w:tc>
        <w:tc>
          <w:tcPr>
            <w:tcW w:w="84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90000</w:t>
            </w:r>
          </w:p>
        </w:tc>
        <w:tc>
          <w:tcPr>
            <w:tcW w:w="571"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90000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90000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0</w:t>
            </w:r>
          </w:p>
        </w:tc>
        <w:tc>
          <w:tcPr>
            <w:tcW w:w="848"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90000</w:t>
            </w:r>
          </w:p>
        </w:tc>
        <w:tc>
          <w:tcPr>
            <w:tcW w:w="55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90000</w:t>
            </w:r>
          </w:p>
        </w:tc>
        <w:tc>
          <w:tcPr>
            <w:tcW w:w="577" w:type="dxa"/>
            <w:tcBorders>
              <w:top w:val="nil"/>
              <w:left w:val="nil"/>
              <w:bottom w:val="single" w:sz="4" w:space="0" w:color="auto"/>
              <w:right w:val="single" w:sz="4" w:space="0" w:color="auto"/>
            </w:tcBorders>
            <w:shd w:val="clear" w:color="auto" w:fill="auto"/>
            <w:tcMar>
              <w:left w:w="28" w:type="dxa"/>
              <w:right w:w="28" w:type="dxa"/>
            </w:tcMar>
            <w:hideMark/>
          </w:tcPr>
          <w:p w:rsidR="00580FE4" w:rsidRPr="003B6D83" w:rsidRDefault="00580FE4" w:rsidP="00F9626A">
            <w:pPr>
              <w:jc w:val="center"/>
              <w:rPr>
                <w:color w:val="000000"/>
                <w:sz w:val="16"/>
                <w:szCs w:val="16"/>
              </w:rPr>
            </w:pPr>
            <w:r w:rsidRPr="003B6D83">
              <w:rPr>
                <w:color w:val="000000"/>
                <w:sz w:val="16"/>
                <w:szCs w:val="16"/>
              </w:rPr>
              <w:t>100</w:t>
            </w:r>
          </w:p>
        </w:tc>
      </w:tr>
    </w:tbl>
    <w:p w:rsidR="00580FE4" w:rsidRDefault="00580FE4" w:rsidP="00580FE4">
      <w:pPr>
        <w:widowControl w:val="0"/>
        <w:autoSpaceDE w:val="0"/>
        <w:autoSpaceDN w:val="0"/>
        <w:adjustRightInd w:val="0"/>
        <w:ind w:firstLine="567"/>
        <w:rPr>
          <w:bCs/>
        </w:rPr>
      </w:pPr>
    </w:p>
    <w:p w:rsidR="00580FE4" w:rsidRDefault="003742D5" w:rsidP="00AC7D0A">
      <w:pPr>
        <w:widowControl w:val="0"/>
        <w:autoSpaceDE w:val="0"/>
        <w:autoSpaceDN w:val="0"/>
        <w:adjustRightInd w:val="0"/>
        <w:ind w:firstLine="567"/>
        <w:jc w:val="both"/>
        <w:rPr>
          <w:bCs/>
          <w:i/>
        </w:rPr>
      </w:pPr>
      <w:r>
        <w:rPr>
          <w:bCs/>
          <w:i/>
        </w:rPr>
        <w:t>Из данных Таблицы 5 следует</w:t>
      </w:r>
      <w:r w:rsidR="00580FE4" w:rsidRPr="00A1047D">
        <w:rPr>
          <w:bCs/>
          <w:i/>
        </w:rPr>
        <w:t xml:space="preserve">, что в течение </w:t>
      </w:r>
      <w:r w:rsidR="00AC7D0A">
        <w:rPr>
          <w:bCs/>
          <w:i/>
        </w:rPr>
        <w:t xml:space="preserve">9 месяцев </w:t>
      </w:r>
      <w:r w:rsidR="00580FE4" w:rsidRPr="00A1047D">
        <w:rPr>
          <w:bCs/>
          <w:i/>
        </w:rPr>
        <w:t>2012 года исполнители прог</w:t>
      </w:r>
      <w:r w:rsidR="00452DB8">
        <w:rPr>
          <w:bCs/>
          <w:i/>
        </w:rPr>
        <w:t>раммы допускали низкий уровень вы</w:t>
      </w:r>
      <w:r w:rsidR="00580FE4" w:rsidRPr="00A1047D">
        <w:rPr>
          <w:bCs/>
          <w:i/>
        </w:rPr>
        <w:t xml:space="preserve">полнения </w:t>
      </w:r>
      <w:r w:rsidR="00452DB8">
        <w:rPr>
          <w:bCs/>
          <w:i/>
        </w:rPr>
        <w:t>программных мероприятий</w:t>
      </w:r>
      <w:r w:rsidR="00580FE4" w:rsidRPr="00A1047D">
        <w:rPr>
          <w:bCs/>
          <w:i/>
        </w:rPr>
        <w:t>, фактически мероприятия программы исполнены в четвертом квартале 2012 года.</w:t>
      </w:r>
    </w:p>
    <w:p w:rsidR="00D2675C" w:rsidRDefault="0017749C" w:rsidP="00D05E58">
      <w:pPr>
        <w:widowControl w:val="0"/>
        <w:autoSpaceDE w:val="0"/>
        <w:autoSpaceDN w:val="0"/>
        <w:adjustRightInd w:val="0"/>
        <w:ind w:firstLine="567"/>
        <w:jc w:val="both"/>
      </w:pPr>
      <w:r>
        <w:rPr>
          <w:rFonts w:eastAsia="Calibri"/>
          <w:lang w:eastAsia="en-US"/>
        </w:rPr>
        <w:t xml:space="preserve">В </w:t>
      </w:r>
      <w:r w:rsidRPr="00FB6FAF">
        <w:rPr>
          <w:rFonts w:eastAsia="Calibri"/>
          <w:lang w:eastAsia="en-US"/>
        </w:rPr>
        <w:t>Отчет</w:t>
      </w:r>
      <w:r w:rsidR="00452DB8">
        <w:rPr>
          <w:rFonts w:eastAsia="Calibri"/>
          <w:lang w:eastAsia="en-US"/>
        </w:rPr>
        <w:t>е</w:t>
      </w:r>
      <w:r w:rsidRPr="00FB6FAF">
        <w:rPr>
          <w:rFonts w:eastAsia="Calibri"/>
          <w:lang w:eastAsia="en-US"/>
        </w:rPr>
        <w:t xml:space="preserve"> о реализации долгосрочных целевых про</w:t>
      </w:r>
      <w:r>
        <w:rPr>
          <w:rFonts w:eastAsia="Calibri"/>
          <w:lang w:eastAsia="en-US"/>
        </w:rPr>
        <w:t>грамм за 2012 год, представленн</w:t>
      </w:r>
      <w:r w:rsidR="002F33EF">
        <w:rPr>
          <w:rFonts w:eastAsia="Calibri"/>
          <w:lang w:eastAsia="en-US"/>
        </w:rPr>
        <w:t>о</w:t>
      </w:r>
      <w:r>
        <w:rPr>
          <w:rFonts w:eastAsia="Calibri"/>
          <w:lang w:eastAsia="en-US"/>
        </w:rPr>
        <w:t xml:space="preserve">м в </w:t>
      </w:r>
      <w:r w:rsidRPr="00FB6FAF">
        <w:rPr>
          <w:rFonts w:eastAsia="Calibri"/>
          <w:lang w:eastAsia="en-US"/>
        </w:rPr>
        <w:t xml:space="preserve">контрольно-счетную палату одновременно с отчетом об исполнении городского бюджета за 2012 год </w:t>
      </w:r>
      <w:r>
        <w:rPr>
          <w:rFonts w:eastAsia="Calibri"/>
          <w:lang w:eastAsia="en-US"/>
        </w:rPr>
        <w:t>(</w:t>
      </w:r>
      <w:r w:rsidRPr="00CB3D51">
        <w:t>исх.</w:t>
      </w:r>
      <w:r>
        <w:t xml:space="preserve"> от 29.03.2013 </w:t>
      </w:r>
      <w:r w:rsidRPr="00CB3D51">
        <w:t>№ 002-41/404</w:t>
      </w:r>
      <w:r>
        <w:t xml:space="preserve">), </w:t>
      </w:r>
      <w:r w:rsidR="002F33EF">
        <w:t>содержится информация о реализации программы</w:t>
      </w:r>
      <w:r w:rsidR="00DB02B7">
        <w:t xml:space="preserve"> «Газификация муниципального образования «Город Архангельск» от газопровода «Нюксеница-Архангельск» на 2012-2014 годы»</w:t>
      </w:r>
      <w:r w:rsidR="00AC7D0A">
        <w:t xml:space="preserve"> (Таблица</w:t>
      </w:r>
      <w:r w:rsidR="00452DB8">
        <w:t xml:space="preserve"> 6</w:t>
      </w:r>
      <w:r w:rsidR="00AC7D0A">
        <w:t>)</w:t>
      </w:r>
      <w:r w:rsidR="002F33EF">
        <w:t>.</w:t>
      </w:r>
    </w:p>
    <w:p w:rsidR="001155C8" w:rsidRPr="001155C8" w:rsidRDefault="001155C8" w:rsidP="00D05E58">
      <w:pPr>
        <w:widowControl w:val="0"/>
        <w:autoSpaceDE w:val="0"/>
        <w:autoSpaceDN w:val="0"/>
        <w:adjustRightInd w:val="0"/>
        <w:ind w:firstLine="567"/>
        <w:jc w:val="both"/>
        <w:rPr>
          <w:b/>
          <w:sz w:val="20"/>
          <w:szCs w:val="20"/>
        </w:rPr>
      </w:pPr>
      <w:bookmarkStart w:id="0" w:name="_GoBack"/>
      <w:bookmarkEnd w:id="0"/>
      <w:r w:rsidRPr="001155C8">
        <w:rPr>
          <w:b/>
          <w:sz w:val="20"/>
          <w:szCs w:val="20"/>
        </w:rPr>
        <w:t xml:space="preserve">Таблица </w:t>
      </w:r>
      <w:r w:rsidR="008C5AF0">
        <w:rPr>
          <w:b/>
          <w:sz w:val="20"/>
          <w:szCs w:val="20"/>
        </w:rPr>
        <w:t xml:space="preserve">6 </w:t>
      </w:r>
      <w:r w:rsidRPr="001155C8">
        <w:rPr>
          <w:b/>
          <w:sz w:val="20"/>
          <w:szCs w:val="20"/>
        </w:rPr>
        <w:t xml:space="preserve">– Финансирование </w:t>
      </w:r>
      <w:r w:rsidR="008D6BDC">
        <w:rPr>
          <w:b/>
          <w:sz w:val="20"/>
          <w:szCs w:val="20"/>
        </w:rPr>
        <w:t>и испол</w:t>
      </w:r>
      <w:r w:rsidR="0012324D">
        <w:rPr>
          <w:b/>
          <w:sz w:val="20"/>
          <w:szCs w:val="20"/>
        </w:rPr>
        <w:t>ьзование средств на реализацию</w:t>
      </w:r>
      <w:r w:rsidR="008D6BDC">
        <w:rPr>
          <w:b/>
          <w:sz w:val="20"/>
          <w:szCs w:val="20"/>
        </w:rPr>
        <w:t xml:space="preserve"> мероприятий </w:t>
      </w:r>
      <w:r w:rsidR="00AC7559">
        <w:rPr>
          <w:b/>
          <w:sz w:val="20"/>
          <w:szCs w:val="20"/>
        </w:rPr>
        <w:t>П</w:t>
      </w:r>
      <w:r w:rsidR="008D6BDC">
        <w:rPr>
          <w:b/>
          <w:sz w:val="20"/>
          <w:szCs w:val="20"/>
        </w:rPr>
        <w:t>рограммы</w:t>
      </w:r>
      <w:r w:rsidR="008D6BDC" w:rsidRPr="008D6BDC">
        <w:rPr>
          <w:b/>
          <w:sz w:val="20"/>
          <w:szCs w:val="20"/>
        </w:rPr>
        <w:t xml:space="preserve"> </w:t>
      </w:r>
      <w:r w:rsidR="008D6BDC">
        <w:rPr>
          <w:b/>
          <w:sz w:val="20"/>
          <w:szCs w:val="20"/>
        </w:rPr>
        <w:t>в 2012 году</w:t>
      </w:r>
    </w:p>
    <w:tbl>
      <w:tblPr>
        <w:tblW w:w="9007" w:type="dxa"/>
        <w:tblInd w:w="93" w:type="dxa"/>
        <w:tblLook w:val="04A0" w:firstRow="1" w:lastRow="0" w:firstColumn="1" w:lastColumn="0" w:noHBand="0" w:noVBand="1"/>
      </w:tblPr>
      <w:tblGrid>
        <w:gridCol w:w="2203"/>
        <w:gridCol w:w="1560"/>
        <w:gridCol w:w="1559"/>
        <w:gridCol w:w="1985"/>
        <w:gridCol w:w="708"/>
        <w:gridCol w:w="992"/>
      </w:tblGrid>
      <w:tr w:rsidR="00254159" w:rsidRPr="0030121E" w:rsidTr="008C5AF0">
        <w:trPr>
          <w:trHeight w:val="209"/>
        </w:trPr>
        <w:tc>
          <w:tcPr>
            <w:tcW w:w="2203" w:type="dxa"/>
            <w:vMerge w:val="restart"/>
            <w:tcBorders>
              <w:top w:val="single" w:sz="4" w:space="0" w:color="auto"/>
              <w:left w:val="single" w:sz="4" w:space="0" w:color="auto"/>
              <w:right w:val="single" w:sz="4" w:space="0" w:color="auto"/>
            </w:tcBorders>
            <w:tcMar>
              <w:left w:w="28" w:type="dxa"/>
              <w:right w:w="28" w:type="dxa"/>
            </w:tcMar>
            <w:vAlign w:val="center"/>
            <w:hideMark/>
          </w:tcPr>
          <w:p w:rsidR="00254159" w:rsidRPr="0030121E" w:rsidRDefault="00254159" w:rsidP="001155C8">
            <w:pPr>
              <w:jc w:val="center"/>
              <w:rPr>
                <w:color w:val="000000"/>
                <w:sz w:val="16"/>
                <w:szCs w:val="16"/>
              </w:rPr>
            </w:pPr>
            <w:r>
              <w:rPr>
                <w:color w:val="000000"/>
                <w:sz w:val="16"/>
                <w:szCs w:val="16"/>
              </w:rPr>
              <w:t>Источник финансирования</w:t>
            </w:r>
          </w:p>
        </w:tc>
        <w:tc>
          <w:tcPr>
            <w:tcW w:w="1560" w:type="dxa"/>
            <w:vMerge w:val="restart"/>
            <w:tcBorders>
              <w:top w:val="single" w:sz="4" w:space="0" w:color="auto"/>
              <w:left w:val="nil"/>
              <w:right w:val="single" w:sz="4" w:space="0" w:color="auto"/>
            </w:tcBorders>
            <w:shd w:val="clear" w:color="auto" w:fill="auto"/>
            <w:tcMar>
              <w:left w:w="28" w:type="dxa"/>
              <w:right w:w="28" w:type="dxa"/>
            </w:tcMar>
            <w:hideMark/>
          </w:tcPr>
          <w:p w:rsidR="00254159" w:rsidRPr="0030121E" w:rsidRDefault="00254159" w:rsidP="0030121E">
            <w:pPr>
              <w:jc w:val="center"/>
              <w:rPr>
                <w:color w:val="000000"/>
                <w:sz w:val="16"/>
                <w:szCs w:val="16"/>
              </w:rPr>
            </w:pPr>
            <w:r w:rsidRPr="0030121E">
              <w:rPr>
                <w:color w:val="000000"/>
                <w:sz w:val="16"/>
                <w:szCs w:val="16"/>
              </w:rPr>
              <w:t>Утверждено в программе на начало периода</w:t>
            </w:r>
            <w:r>
              <w:rPr>
                <w:color w:val="000000"/>
                <w:sz w:val="16"/>
                <w:szCs w:val="16"/>
              </w:rPr>
              <w:t>, тыс. руб.</w:t>
            </w:r>
          </w:p>
        </w:tc>
        <w:tc>
          <w:tcPr>
            <w:tcW w:w="1559" w:type="dxa"/>
            <w:vMerge w:val="restart"/>
            <w:tcBorders>
              <w:top w:val="single" w:sz="4" w:space="0" w:color="auto"/>
              <w:left w:val="nil"/>
              <w:right w:val="single" w:sz="4" w:space="0" w:color="auto"/>
            </w:tcBorders>
            <w:shd w:val="clear" w:color="auto" w:fill="auto"/>
            <w:tcMar>
              <w:left w:w="28" w:type="dxa"/>
              <w:right w:w="28" w:type="dxa"/>
            </w:tcMar>
            <w:hideMark/>
          </w:tcPr>
          <w:p w:rsidR="00254159" w:rsidRPr="0030121E" w:rsidRDefault="00254159" w:rsidP="0030121E">
            <w:pPr>
              <w:jc w:val="center"/>
              <w:rPr>
                <w:color w:val="000000"/>
                <w:sz w:val="16"/>
                <w:szCs w:val="16"/>
              </w:rPr>
            </w:pPr>
            <w:r w:rsidRPr="0030121E">
              <w:rPr>
                <w:color w:val="000000"/>
                <w:sz w:val="16"/>
                <w:szCs w:val="16"/>
              </w:rPr>
              <w:t>Утверждено в программе на конец периода</w:t>
            </w:r>
            <w:r>
              <w:rPr>
                <w:color w:val="000000"/>
                <w:sz w:val="16"/>
                <w:szCs w:val="16"/>
              </w:rPr>
              <w:t>, тыс. руб.</w:t>
            </w:r>
          </w:p>
        </w:tc>
        <w:tc>
          <w:tcPr>
            <w:tcW w:w="1985" w:type="dxa"/>
            <w:vMerge w:val="restart"/>
            <w:tcBorders>
              <w:top w:val="single" w:sz="4" w:space="0" w:color="auto"/>
              <w:left w:val="nil"/>
              <w:right w:val="single" w:sz="4" w:space="0" w:color="auto"/>
            </w:tcBorders>
            <w:shd w:val="clear" w:color="auto" w:fill="auto"/>
            <w:tcMar>
              <w:left w:w="28" w:type="dxa"/>
              <w:right w:w="28" w:type="dxa"/>
            </w:tcMar>
            <w:hideMark/>
          </w:tcPr>
          <w:p w:rsidR="00254159" w:rsidRPr="0030121E" w:rsidRDefault="00254159" w:rsidP="0030121E">
            <w:pPr>
              <w:jc w:val="center"/>
              <w:rPr>
                <w:color w:val="000000"/>
                <w:sz w:val="16"/>
                <w:szCs w:val="16"/>
              </w:rPr>
            </w:pPr>
            <w:r w:rsidRPr="0030121E">
              <w:rPr>
                <w:color w:val="000000"/>
                <w:sz w:val="16"/>
                <w:szCs w:val="16"/>
              </w:rPr>
              <w:t>Предусмотрено в городском бюджете (ред. от 13.12.2012)</w:t>
            </w:r>
            <w:r>
              <w:rPr>
                <w:color w:val="000000"/>
                <w:sz w:val="16"/>
                <w:szCs w:val="16"/>
              </w:rPr>
              <w:t>, тыс. руб.</w:t>
            </w:r>
          </w:p>
        </w:tc>
        <w:tc>
          <w:tcPr>
            <w:tcW w:w="170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54159" w:rsidRPr="0030121E" w:rsidRDefault="00254159" w:rsidP="00254159">
            <w:pPr>
              <w:jc w:val="center"/>
              <w:rPr>
                <w:color w:val="000000"/>
                <w:sz w:val="16"/>
                <w:szCs w:val="16"/>
              </w:rPr>
            </w:pPr>
            <w:r>
              <w:rPr>
                <w:color w:val="000000"/>
                <w:sz w:val="16"/>
                <w:szCs w:val="16"/>
              </w:rPr>
              <w:t>И</w:t>
            </w:r>
            <w:r w:rsidRPr="0030121E">
              <w:rPr>
                <w:color w:val="000000"/>
                <w:sz w:val="16"/>
                <w:szCs w:val="16"/>
              </w:rPr>
              <w:t xml:space="preserve">сполнение </w:t>
            </w:r>
            <w:r>
              <w:rPr>
                <w:color w:val="000000"/>
                <w:sz w:val="16"/>
                <w:szCs w:val="16"/>
              </w:rPr>
              <w:t>мероприятий</w:t>
            </w:r>
            <w:r w:rsidRPr="0030121E">
              <w:rPr>
                <w:color w:val="000000"/>
                <w:sz w:val="16"/>
                <w:szCs w:val="16"/>
              </w:rPr>
              <w:t xml:space="preserve"> программы</w:t>
            </w:r>
          </w:p>
        </w:tc>
      </w:tr>
      <w:tr w:rsidR="00254159" w:rsidRPr="0030121E" w:rsidTr="008C5AF0">
        <w:trPr>
          <w:trHeight w:val="136"/>
        </w:trPr>
        <w:tc>
          <w:tcPr>
            <w:tcW w:w="2203" w:type="dxa"/>
            <w:vMerge/>
            <w:tcBorders>
              <w:left w:val="single" w:sz="4" w:space="0" w:color="auto"/>
              <w:bottom w:val="single" w:sz="4" w:space="0" w:color="000000"/>
              <w:right w:val="single" w:sz="4" w:space="0" w:color="auto"/>
            </w:tcBorders>
            <w:tcMar>
              <w:left w:w="28" w:type="dxa"/>
              <w:right w:w="28" w:type="dxa"/>
            </w:tcMar>
            <w:vAlign w:val="center"/>
          </w:tcPr>
          <w:p w:rsidR="00254159" w:rsidRDefault="00254159" w:rsidP="001155C8">
            <w:pPr>
              <w:jc w:val="center"/>
              <w:rPr>
                <w:color w:val="000000"/>
                <w:sz w:val="16"/>
                <w:szCs w:val="16"/>
              </w:rPr>
            </w:pPr>
          </w:p>
        </w:tc>
        <w:tc>
          <w:tcPr>
            <w:tcW w:w="1560" w:type="dxa"/>
            <w:vMerge/>
            <w:tcBorders>
              <w:left w:val="nil"/>
              <w:bottom w:val="single" w:sz="4" w:space="0" w:color="auto"/>
              <w:right w:val="single" w:sz="4" w:space="0" w:color="auto"/>
            </w:tcBorders>
            <w:shd w:val="clear" w:color="auto" w:fill="auto"/>
            <w:tcMar>
              <w:left w:w="28" w:type="dxa"/>
              <w:right w:w="28" w:type="dxa"/>
            </w:tcMar>
          </w:tcPr>
          <w:p w:rsidR="00254159" w:rsidRPr="0030121E" w:rsidRDefault="00254159" w:rsidP="0030121E">
            <w:pPr>
              <w:jc w:val="center"/>
              <w:rPr>
                <w:color w:val="000000"/>
                <w:sz w:val="16"/>
                <w:szCs w:val="16"/>
              </w:rPr>
            </w:pPr>
          </w:p>
        </w:tc>
        <w:tc>
          <w:tcPr>
            <w:tcW w:w="1559" w:type="dxa"/>
            <w:vMerge/>
            <w:tcBorders>
              <w:left w:val="nil"/>
              <w:bottom w:val="single" w:sz="4" w:space="0" w:color="auto"/>
              <w:right w:val="single" w:sz="4" w:space="0" w:color="auto"/>
            </w:tcBorders>
            <w:shd w:val="clear" w:color="auto" w:fill="auto"/>
            <w:tcMar>
              <w:left w:w="28" w:type="dxa"/>
              <w:right w:w="28" w:type="dxa"/>
            </w:tcMar>
          </w:tcPr>
          <w:p w:rsidR="00254159" w:rsidRPr="0030121E" w:rsidRDefault="00254159" w:rsidP="0030121E">
            <w:pPr>
              <w:jc w:val="center"/>
              <w:rPr>
                <w:color w:val="000000"/>
                <w:sz w:val="16"/>
                <w:szCs w:val="16"/>
              </w:rPr>
            </w:pPr>
          </w:p>
        </w:tc>
        <w:tc>
          <w:tcPr>
            <w:tcW w:w="1985" w:type="dxa"/>
            <w:vMerge/>
            <w:tcBorders>
              <w:left w:val="nil"/>
              <w:bottom w:val="single" w:sz="4" w:space="0" w:color="auto"/>
              <w:right w:val="single" w:sz="4" w:space="0" w:color="auto"/>
            </w:tcBorders>
            <w:shd w:val="clear" w:color="auto" w:fill="auto"/>
            <w:tcMar>
              <w:left w:w="28" w:type="dxa"/>
              <w:right w:w="28" w:type="dxa"/>
            </w:tcMar>
          </w:tcPr>
          <w:p w:rsidR="00254159" w:rsidRPr="0030121E" w:rsidRDefault="00254159" w:rsidP="0030121E">
            <w:pPr>
              <w:jc w:val="center"/>
              <w:rPr>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tcPr>
          <w:p w:rsidR="00254159" w:rsidRPr="0030121E" w:rsidRDefault="00254159" w:rsidP="0030121E">
            <w:pPr>
              <w:jc w:val="center"/>
              <w:rPr>
                <w:color w:val="000000"/>
                <w:sz w:val="16"/>
                <w:szCs w:val="16"/>
              </w:rPr>
            </w:pPr>
            <w:r>
              <w:rPr>
                <w:color w:val="000000"/>
                <w:sz w:val="16"/>
                <w:szCs w:val="16"/>
              </w:rPr>
              <w:t>тыс. руб.</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tcPr>
          <w:p w:rsidR="00254159" w:rsidRPr="0030121E" w:rsidRDefault="00254159" w:rsidP="0030121E">
            <w:pPr>
              <w:jc w:val="center"/>
              <w:rPr>
                <w:color w:val="000000"/>
                <w:sz w:val="16"/>
                <w:szCs w:val="16"/>
              </w:rPr>
            </w:pPr>
            <w:r>
              <w:rPr>
                <w:color w:val="000000"/>
                <w:sz w:val="16"/>
                <w:szCs w:val="16"/>
              </w:rPr>
              <w:t>%</w:t>
            </w:r>
          </w:p>
        </w:tc>
      </w:tr>
      <w:tr w:rsidR="0030121E" w:rsidRPr="0030121E" w:rsidTr="008C5AF0">
        <w:trPr>
          <w:trHeight w:val="200"/>
        </w:trPr>
        <w:tc>
          <w:tcPr>
            <w:tcW w:w="22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both"/>
              <w:rPr>
                <w:color w:val="000000"/>
                <w:sz w:val="16"/>
                <w:szCs w:val="16"/>
              </w:rPr>
            </w:pPr>
            <w:r w:rsidRPr="0030121E">
              <w:rPr>
                <w:color w:val="000000"/>
                <w:sz w:val="16"/>
                <w:szCs w:val="16"/>
              </w:rPr>
              <w:lastRenderedPageBreak/>
              <w:t>Объем финансирования, всего</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105</w:t>
            </w:r>
            <w:r w:rsidR="00DB02B7">
              <w:rPr>
                <w:color w:val="000000"/>
                <w:sz w:val="16"/>
                <w:szCs w:val="16"/>
              </w:rPr>
              <w:t xml:space="preserve"> </w:t>
            </w:r>
            <w:r w:rsidRPr="0030121E">
              <w:rPr>
                <w:color w:val="000000"/>
                <w:sz w:val="16"/>
                <w:szCs w:val="16"/>
              </w:rPr>
              <w:t>000</w:t>
            </w: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90</w:t>
            </w:r>
            <w:r w:rsidR="00DB02B7">
              <w:rPr>
                <w:color w:val="000000"/>
                <w:sz w:val="16"/>
                <w:szCs w:val="16"/>
              </w:rPr>
              <w:t xml:space="preserve"> </w:t>
            </w:r>
            <w:r w:rsidRPr="0030121E">
              <w:rPr>
                <w:color w:val="000000"/>
                <w:sz w:val="16"/>
                <w:szCs w:val="16"/>
              </w:rPr>
              <w:t>044</w:t>
            </w:r>
          </w:p>
        </w:tc>
        <w:tc>
          <w:tcPr>
            <w:tcW w:w="1985"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90043</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99,9</w:t>
            </w:r>
          </w:p>
        </w:tc>
      </w:tr>
      <w:tr w:rsidR="0030121E" w:rsidRPr="0030121E" w:rsidTr="008C5AF0">
        <w:trPr>
          <w:trHeight w:val="225"/>
        </w:trPr>
        <w:tc>
          <w:tcPr>
            <w:tcW w:w="22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both"/>
              <w:rPr>
                <w:color w:val="000000"/>
                <w:sz w:val="16"/>
                <w:szCs w:val="16"/>
              </w:rPr>
            </w:pPr>
            <w:r w:rsidRPr="0030121E">
              <w:rPr>
                <w:color w:val="000000"/>
                <w:sz w:val="16"/>
                <w:szCs w:val="16"/>
              </w:rPr>
              <w:t>В том числе:</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 </w:t>
            </w: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ind w:left="-250" w:firstLine="250"/>
              <w:jc w:val="center"/>
              <w:rPr>
                <w:color w:val="000000"/>
                <w:sz w:val="16"/>
                <w:szCs w:val="16"/>
              </w:rPr>
            </w:pPr>
            <w:r w:rsidRPr="0030121E">
              <w:rPr>
                <w:color w:val="000000"/>
                <w:sz w:val="16"/>
                <w:szCs w:val="16"/>
              </w:rPr>
              <w:t> </w:t>
            </w:r>
          </w:p>
        </w:tc>
        <w:tc>
          <w:tcPr>
            <w:tcW w:w="1985"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 </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 </w:t>
            </w:r>
          </w:p>
        </w:tc>
      </w:tr>
      <w:tr w:rsidR="0030121E" w:rsidRPr="0030121E" w:rsidTr="008C5AF0">
        <w:trPr>
          <w:trHeight w:val="91"/>
        </w:trPr>
        <w:tc>
          <w:tcPr>
            <w:tcW w:w="22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both"/>
              <w:rPr>
                <w:color w:val="000000"/>
                <w:sz w:val="16"/>
                <w:szCs w:val="16"/>
              </w:rPr>
            </w:pPr>
            <w:r w:rsidRPr="0030121E">
              <w:rPr>
                <w:color w:val="000000"/>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0</w:t>
            </w: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0</w:t>
            </w:r>
          </w:p>
        </w:tc>
        <w:tc>
          <w:tcPr>
            <w:tcW w:w="1985"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r>
      <w:tr w:rsidR="0030121E" w:rsidRPr="0030121E" w:rsidTr="008C5AF0">
        <w:trPr>
          <w:trHeight w:val="58"/>
        </w:trPr>
        <w:tc>
          <w:tcPr>
            <w:tcW w:w="22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both"/>
              <w:rPr>
                <w:color w:val="000000"/>
                <w:sz w:val="16"/>
                <w:szCs w:val="16"/>
              </w:rPr>
            </w:pPr>
            <w:r w:rsidRPr="0030121E">
              <w:rPr>
                <w:color w:val="000000"/>
                <w:sz w:val="16"/>
                <w:szCs w:val="16"/>
              </w:rPr>
              <w:t>средства городского бюджета</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15</w:t>
            </w:r>
            <w:r w:rsidR="00DB02B7">
              <w:rPr>
                <w:color w:val="000000"/>
                <w:sz w:val="16"/>
                <w:szCs w:val="16"/>
              </w:rPr>
              <w:t xml:space="preserve"> </w:t>
            </w:r>
            <w:r w:rsidRPr="0030121E">
              <w:rPr>
                <w:color w:val="000000"/>
                <w:sz w:val="16"/>
                <w:szCs w:val="16"/>
              </w:rPr>
              <w:t>000</w:t>
            </w: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44</w:t>
            </w:r>
          </w:p>
        </w:tc>
        <w:tc>
          <w:tcPr>
            <w:tcW w:w="1985"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44</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43</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D74A1" w:rsidP="0030121E">
            <w:pPr>
              <w:jc w:val="center"/>
              <w:rPr>
                <w:color w:val="000000"/>
                <w:sz w:val="16"/>
                <w:szCs w:val="16"/>
              </w:rPr>
            </w:pPr>
            <w:r>
              <w:rPr>
                <w:color w:val="000000"/>
                <w:sz w:val="16"/>
                <w:szCs w:val="16"/>
              </w:rPr>
              <w:t>97,7</w:t>
            </w:r>
          </w:p>
        </w:tc>
      </w:tr>
      <w:tr w:rsidR="0030121E" w:rsidRPr="0030121E" w:rsidTr="008C5AF0">
        <w:trPr>
          <w:trHeight w:val="58"/>
        </w:trPr>
        <w:tc>
          <w:tcPr>
            <w:tcW w:w="22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both"/>
              <w:rPr>
                <w:color w:val="000000"/>
                <w:sz w:val="16"/>
                <w:szCs w:val="16"/>
              </w:rPr>
            </w:pPr>
            <w:r w:rsidRPr="0030121E">
              <w:rPr>
                <w:color w:val="000000"/>
                <w:sz w:val="16"/>
                <w:szCs w:val="16"/>
              </w:rPr>
              <w:t>внебюджетные источники</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90</w:t>
            </w:r>
            <w:r w:rsidR="00DB02B7">
              <w:rPr>
                <w:color w:val="000000"/>
                <w:sz w:val="16"/>
                <w:szCs w:val="16"/>
              </w:rPr>
              <w:t xml:space="preserve"> </w:t>
            </w:r>
            <w:r w:rsidRPr="0030121E">
              <w:rPr>
                <w:color w:val="000000"/>
                <w:sz w:val="16"/>
                <w:szCs w:val="16"/>
              </w:rPr>
              <w:t>000</w:t>
            </w: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90</w:t>
            </w:r>
            <w:r w:rsidR="00DB02B7">
              <w:rPr>
                <w:color w:val="000000"/>
                <w:sz w:val="16"/>
                <w:szCs w:val="16"/>
              </w:rPr>
              <w:t xml:space="preserve"> </w:t>
            </w:r>
            <w:r w:rsidRPr="0030121E">
              <w:rPr>
                <w:color w:val="000000"/>
                <w:sz w:val="16"/>
                <w:szCs w:val="16"/>
              </w:rPr>
              <w:t>000</w:t>
            </w:r>
          </w:p>
        </w:tc>
        <w:tc>
          <w:tcPr>
            <w:tcW w:w="1985"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90</w:t>
            </w:r>
            <w:r w:rsidR="00DB02B7">
              <w:rPr>
                <w:color w:val="000000"/>
                <w:sz w:val="16"/>
                <w:szCs w:val="16"/>
              </w:rPr>
              <w:t xml:space="preserve"> </w:t>
            </w:r>
            <w:r w:rsidRPr="0030121E">
              <w:rPr>
                <w:color w:val="000000"/>
                <w:sz w:val="16"/>
                <w:szCs w:val="16"/>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254159" w:rsidP="003D74A1">
            <w:pPr>
              <w:jc w:val="center"/>
              <w:rPr>
                <w:color w:val="000000"/>
                <w:sz w:val="16"/>
                <w:szCs w:val="16"/>
              </w:rPr>
            </w:pPr>
            <w:r>
              <w:rPr>
                <w:color w:val="000000"/>
                <w:sz w:val="16"/>
                <w:szCs w:val="16"/>
              </w:rPr>
              <w:t>1</w:t>
            </w:r>
            <w:r w:rsidR="003D74A1">
              <w:rPr>
                <w:color w:val="000000"/>
                <w:sz w:val="16"/>
                <w:szCs w:val="16"/>
              </w:rPr>
              <w:t>00</w:t>
            </w:r>
          </w:p>
        </w:tc>
      </w:tr>
      <w:tr w:rsidR="0030121E" w:rsidRPr="0030121E" w:rsidTr="008C5AF0">
        <w:trPr>
          <w:trHeight w:val="227"/>
        </w:trPr>
        <w:tc>
          <w:tcPr>
            <w:tcW w:w="220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0121E" w:rsidRPr="0030121E" w:rsidRDefault="0030121E" w:rsidP="00E05BBE">
            <w:pPr>
              <w:jc w:val="both"/>
              <w:rPr>
                <w:color w:val="000000"/>
                <w:sz w:val="16"/>
                <w:szCs w:val="16"/>
              </w:rPr>
            </w:pPr>
            <w:r w:rsidRPr="0030121E">
              <w:rPr>
                <w:color w:val="000000"/>
                <w:sz w:val="16"/>
                <w:szCs w:val="16"/>
              </w:rPr>
              <w:t>Остатки областного бюджета на</w:t>
            </w:r>
            <w:r w:rsidR="00E05BBE">
              <w:rPr>
                <w:color w:val="000000"/>
                <w:sz w:val="16"/>
                <w:szCs w:val="16"/>
              </w:rPr>
              <w:t xml:space="preserve"> </w:t>
            </w:r>
            <w:r w:rsidRPr="0030121E">
              <w:rPr>
                <w:color w:val="000000"/>
                <w:sz w:val="16"/>
                <w:szCs w:val="16"/>
              </w:rPr>
              <w:t>01.01.2012</w:t>
            </w:r>
            <w:r w:rsidR="00E05BBE">
              <w:rPr>
                <w:color w:val="000000"/>
                <w:sz w:val="16"/>
                <w:szCs w:val="16"/>
              </w:rPr>
              <w:t xml:space="preserve"> по иной программе</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w:t>
            </w:r>
          </w:p>
        </w:tc>
        <w:tc>
          <w:tcPr>
            <w:tcW w:w="1985"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1</w:t>
            </w:r>
            <w:r w:rsidR="00DB02B7">
              <w:rPr>
                <w:color w:val="000000"/>
                <w:sz w:val="16"/>
                <w:szCs w:val="16"/>
              </w:rPr>
              <w:t xml:space="preserve"> </w:t>
            </w:r>
            <w:r w:rsidRPr="0030121E">
              <w:rPr>
                <w:color w:val="000000"/>
                <w:sz w:val="16"/>
                <w:szCs w:val="16"/>
              </w:rPr>
              <w:t>184</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0</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30121E" w:rsidRPr="0030121E" w:rsidRDefault="0030121E" w:rsidP="0030121E">
            <w:pPr>
              <w:jc w:val="center"/>
              <w:rPr>
                <w:color w:val="000000"/>
                <w:sz w:val="16"/>
                <w:szCs w:val="16"/>
              </w:rPr>
            </w:pPr>
            <w:r w:rsidRPr="0030121E">
              <w:rPr>
                <w:color w:val="000000"/>
                <w:sz w:val="16"/>
                <w:szCs w:val="16"/>
              </w:rPr>
              <w:t>0</w:t>
            </w:r>
          </w:p>
        </w:tc>
      </w:tr>
    </w:tbl>
    <w:p w:rsidR="0030121E" w:rsidRDefault="0030121E" w:rsidP="00D05E58">
      <w:pPr>
        <w:widowControl w:val="0"/>
        <w:autoSpaceDE w:val="0"/>
        <w:autoSpaceDN w:val="0"/>
        <w:adjustRightInd w:val="0"/>
        <w:ind w:firstLine="567"/>
        <w:jc w:val="both"/>
      </w:pPr>
    </w:p>
    <w:p w:rsidR="00D05E58" w:rsidRDefault="000C47E3" w:rsidP="00D05E58">
      <w:pPr>
        <w:widowControl w:val="0"/>
        <w:autoSpaceDE w:val="0"/>
        <w:autoSpaceDN w:val="0"/>
        <w:adjustRightInd w:val="0"/>
        <w:ind w:firstLine="567"/>
        <w:jc w:val="both"/>
      </w:pPr>
      <w:r>
        <w:t xml:space="preserve">Реализация </w:t>
      </w:r>
      <w:r w:rsidR="008C5AF0">
        <w:t>П</w:t>
      </w:r>
      <w:r>
        <w:t>рограммы</w:t>
      </w:r>
      <w:r w:rsidR="008C4BAA">
        <w:t xml:space="preserve"> </w:t>
      </w:r>
      <w:r>
        <w:t>в 2012 году признана эффективной</w:t>
      </w:r>
      <w:r w:rsidR="00007BCE">
        <w:t xml:space="preserve">, исполнение мероприятий составило </w:t>
      </w:r>
      <w:r w:rsidR="00007BCE" w:rsidRPr="008100A3">
        <w:rPr>
          <w:b/>
        </w:rPr>
        <w:t>90 043 тыс. руб.</w:t>
      </w:r>
      <w:r w:rsidR="0059580C">
        <w:rPr>
          <w:b/>
        </w:rPr>
        <w:t xml:space="preserve"> </w:t>
      </w:r>
      <w:r w:rsidR="0059580C" w:rsidRPr="00E05BBE">
        <w:t xml:space="preserve">или </w:t>
      </w:r>
      <w:r w:rsidR="0059580C">
        <w:rPr>
          <w:b/>
        </w:rPr>
        <w:t>9</w:t>
      </w:r>
      <w:r w:rsidR="0012324D">
        <w:rPr>
          <w:b/>
        </w:rPr>
        <w:t>9,9</w:t>
      </w:r>
      <w:r w:rsidR="0059580C">
        <w:rPr>
          <w:b/>
        </w:rPr>
        <w:t xml:space="preserve">% </w:t>
      </w:r>
      <w:r w:rsidR="0059580C" w:rsidRPr="00E05BBE">
        <w:t>от планового показателя</w:t>
      </w:r>
      <w:r w:rsidR="008100A3">
        <w:t>, в том числе за счет средств внебюджетных источников 90 000 тыс. руб.</w:t>
      </w:r>
      <w:r w:rsidR="00C67AC0">
        <w:t xml:space="preserve"> или </w:t>
      </w:r>
      <w:r w:rsidR="0059580C">
        <w:t>99,99%</w:t>
      </w:r>
      <w:r w:rsidR="008100A3">
        <w:t>, за счет средств городского бюджета – 43 тыс. руб.</w:t>
      </w:r>
      <w:r w:rsidR="0059580C">
        <w:t xml:space="preserve"> или 0,001%</w:t>
      </w:r>
      <w:r>
        <w:t xml:space="preserve">. </w:t>
      </w:r>
    </w:p>
    <w:p w:rsidR="00E05BBE" w:rsidRDefault="000B6307" w:rsidP="00D05E58">
      <w:pPr>
        <w:widowControl w:val="0"/>
        <w:autoSpaceDE w:val="0"/>
        <w:autoSpaceDN w:val="0"/>
        <w:adjustRightInd w:val="0"/>
        <w:ind w:firstLine="567"/>
        <w:jc w:val="both"/>
      </w:pPr>
      <w:r>
        <w:t xml:space="preserve">Согласно </w:t>
      </w:r>
      <w:r w:rsidRPr="00FB6FAF">
        <w:rPr>
          <w:rFonts w:eastAsia="Calibri"/>
          <w:lang w:eastAsia="en-US"/>
        </w:rPr>
        <w:t>Отчет</w:t>
      </w:r>
      <w:r>
        <w:rPr>
          <w:rFonts w:eastAsia="Calibri"/>
          <w:lang w:eastAsia="en-US"/>
        </w:rPr>
        <w:t>у</w:t>
      </w:r>
      <w:r w:rsidRPr="00FB6FAF">
        <w:rPr>
          <w:rFonts w:eastAsia="Calibri"/>
          <w:lang w:eastAsia="en-US"/>
        </w:rPr>
        <w:t xml:space="preserve"> о реализации долгосрочных целевых про</w:t>
      </w:r>
      <w:r>
        <w:rPr>
          <w:rFonts w:eastAsia="Calibri"/>
          <w:lang w:eastAsia="en-US"/>
        </w:rPr>
        <w:t xml:space="preserve">грамм за 2012 год в рамках реализации </w:t>
      </w:r>
      <w:r w:rsidR="008C5AF0">
        <w:rPr>
          <w:rFonts w:eastAsia="Calibri"/>
          <w:lang w:eastAsia="en-US"/>
        </w:rPr>
        <w:t>П</w:t>
      </w:r>
      <w:r>
        <w:rPr>
          <w:rFonts w:eastAsia="Calibri"/>
          <w:lang w:eastAsia="en-US"/>
        </w:rPr>
        <w:t xml:space="preserve">рограммы подлежал использованию </w:t>
      </w:r>
      <w:r w:rsidR="008B67FC">
        <w:rPr>
          <w:rFonts w:eastAsia="Calibri"/>
          <w:lang w:eastAsia="en-US"/>
        </w:rPr>
        <w:t xml:space="preserve">остаток </w:t>
      </w:r>
      <w:r>
        <w:rPr>
          <w:rFonts w:eastAsia="Calibri"/>
          <w:lang w:eastAsia="en-US"/>
        </w:rPr>
        <w:t xml:space="preserve">средств областного бюджета </w:t>
      </w:r>
      <w:r w:rsidR="00DB02B7">
        <w:rPr>
          <w:rFonts w:eastAsia="Calibri"/>
          <w:lang w:eastAsia="en-US"/>
        </w:rPr>
        <w:t xml:space="preserve">на 01.01.2012 </w:t>
      </w:r>
      <w:r w:rsidR="00F4451F">
        <w:rPr>
          <w:rFonts w:eastAsia="Calibri"/>
          <w:lang w:eastAsia="en-US"/>
        </w:rPr>
        <w:t xml:space="preserve">в размере </w:t>
      </w:r>
      <w:r w:rsidR="00F4451F" w:rsidRPr="00F4451F">
        <w:rPr>
          <w:rFonts w:eastAsia="Calibri"/>
          <w:b/>
          <w:lang w:eastAsia="en-US"/>
        </w:rPr>
        <w:t>1</w:t>
      </w:r>
      <w:r w:rsidR="00F4451F">
        <w:rPr>
          <w:rFonts w:eastAsia="Calibri"/>
          <w:b/>
          <w:lang w:eastAsia="en-US"/>
        </w:rPr>
        <w:t xml:space="preserve"> </w:t>
      </w:r>
      <w:r w:rsidR="00F4451F" w:rsidRPr="00F4451F">
        <w:rPr>
          <w:rFonts w:eastAsia="Calibri"/>
          <w:b/>
          <w:lang w:eastAsia="en-US"/>
        </w:rPr>
        <w:t>184,0 тыс. руб.</w:t>
      </w:r>
      <w:r w:rsidR="00F4451F">
        <w:rPr>
          <w:rFonts w:eastAsia="Calibri"/>
          <w:lang w:eastAsia="en-US"/>
        </w:rPr>
        <w:t xml:space="preserve"> </w:t>
      </w:r>
      <w:r w:rsidR="008B67FC">
        <w:rPr>
          <w:rFonts w:eastAsia="Calibri"/>
          <w:lang w:eastAsia="en-US"/>
        </w:rPr>
        <w:t xml:space="preserve">от реализации </w:t>
      </w:r>
      <w:r w:rsidR="008B67FC">
        <w:rPr>
          <w:rFonts w:eastAsiaTheme="minorHAnsi"/>
          <w:lang w:eastAsia="en-US"/>
        </w:rPr>
        <w:t xml:space="preserve">целевой </w:t>
      </w:r>
      <w:hyperlink r:id="rId11" w:history="1">
        <w:r w:rsidR="008B67FC" w:rsidRPr="000525EF">
          <w:rPr>
            <w:rFonts w:eastAsiaTheme="minorHAnsi"/>
            <w:lang w:eastAsia="en-US"/>
          </w:rPr>
          <w:t>программы</w:t>
        </w:r>
      </w:hyperlink>
      <w:r w:rsidR="008B67FC" w:rsidRPr="000525EF">
        <w:rPr>
          <w:rFonts w:eastAsiaTheme="minorHAnsi"/>
          <w:lang w:eastAsia="en-US"/>
        </w:rPr>
        <w:t xml:space="preserve"> «Газификация муниципального образования «Город Архангельск» от прир</w:t>
      </w:r>
      <w:r w:rsidR="008B67FC">
        <w:rPr>
          <w:rFonts w:eastAsiaTheme="minorHAnsi"/>
          <w:lang w:eastAsia="en-US"/>
        </w:rPr>
        <w:t xml:space="preserve">одного газа на 2009 - 2011 годы». В отчете отражено, что данные средства </w:t>
      </w:r>
      <w:r w:rsidR="008B67FC" w:rsidRPr="008B67FC">
        <w:rPr>
          <w:rFonts w:eastAsiaTheme="minorHAnsi"/>
          <w:i/>
          <w:lang w:eastAsia="en-US"/>
        </w:rPr>
        <w:t>не использованы</w:t>
      </w:r>
      <w:r w:rsidR="008B67FC">
        <w:rPr>
          <w:rFonts w:eastAsiaTheme="minorHAnsi"/>
          <w:lang w:eastAsia="en-US"/>
        </w:rPr>
        <w:t>.</w:t>
      </w:r>
      <w:r>
        <w:rPr>
          <w:rFonts w:eastAsia="Calibri"/>
          <w:lang w:eastAsia="en-US"/>
        </w:rPr>
        <w:t xml:space="preserve">  </w:t>
      </w:r>
    </w:p>
    <w:p w:rsidR="00D05E58" w:rsidRPr="00FB759E" w:rsidRDefault="00A93537" w:rsidP="00FB759E">
      <w:pPr>
        <w:ind w:firstLine="567"/>
        <w:jc w:val="both"/>
      </w:pPr>
      <w:r>
        <w:t xml:space="preserve">Согласно пояснительной записке к годовому отчету об исполнении городского бюджета за 2012 год в рамках данной </w:t>
      </w:r>
      <w:r w:rsidR="008249EF">
        <w:t>П</w:t>
      </w:r>
      <w:r>
        <w:t>рограммы</w:t>
      </w:r>
      <w:r w:rsidR="00D05E58" w:rsidRPr="00FB759E">
        <w:t xml:space="preserve"> расходы направлены на изготовление </w:t>
      </w:r>
      <w:r w:rsidR="00D05E58" w:rsidRPr="005B1592">
        <w:rPr>
          <w:u w:val="single"/>
        </w:rPr>
        <w:t>паспорта газораспределительных сетей протяженностью 0,9 км</w:t>
      </w:r>
      <w:r w:rsidR="005B1592">
        <w:t xml:space="preserve">, </w:t>
      </w:r>
      <w:r w:rsidR="00D05E58" w:rsidRPr="00FB759E">
        <w:t xml:space="preserve"> в жилом районе завода Силикатного кирпича</w:t>
      </w:r>
      <w:r w:rsidR="00C941F8">
        <w:t xml:space="preserve"> в сумме 43,0 тыс. руб</w:t>
      </w:r>
      <w:r w:rsidR="00D05E58" w:rsidRPr="00FB759E">
        <w:t>.</w:t>
      </w:r>
      <w:r w:rsidR="005B1592">
        <w:t xml:space="preserve"> </w:t>
      </w:r>
    </w:p>
    <w:p w:rsidR="005B1592" w:rsidRDefault="005B1592" w:rsidP="005B1592">
      <w:pPr>
        <w:autoSpaceDE w:val="0"/>
        <w:autoSpaceDN w:val="0"/>
        <w:adjustRightInd w:val="0"/>
        <w:ind w:firstLine="540"/>
        <w:jc w:val="both"/>
      </w:pPr>
      <w:r>
        <w:t xml:space="preserve">Необходимо отметить, что </w:t>
      </w:r>
      <w:r w:rsidR="00227FD9">
        <w:rPr>
          <w:rFonts w:eastAsiaTheme="minorHAnsi"/>
          <w:lang w:eastAsia="en-US"/>
        </w:rPr>
        <w:t xml:space="preserve">проектирование и строительство газораспределительных сетей в жилом районе завода Силикатного кирпича протяженностью 0,9 км выполнено в рамках </w:t>
      </w:r>
      <w:r>
        <w:rPr>
          <w:rFonts w:eastAsiaTheme="minorHAnsi"/>
          <w:lang w:eastAsia="en-US"/>
        </w:rPr>
        <w:t xml:space="preserve">городской целевой </w:t>
      </w:r>
      <w:hyperlink r:id="rId12" w:history="1">
        <w:r w:rsidRPr="000525EF">
          <w:rPr>
            <w:rFonts w:eastAsiaTheme="minorHAnsi"/>
            <w:lang w:eastAsia="en-US"/>
          </w:rPr>
          <w:t>программы</w:t>
        </w:r>
      </w:hyperlink>
      <w:r w:rsidRPr="000525EF">
        <w:rPr>
          <w:rFonts w:eastAsiaTheme="minorHAnsi"/>
          <w:lang w:eastAsia="en-US"/>
        </w:rPr>
        <w:t xml:space="preserve"> </w:t>
      </w:r>
      <w:r w:rsidR="000525EF" w:rsidRPr="000525EF">
        <w:rPr>
          <w:rFonts w:eastAsiaTheme="minorHAnsi"/>
          <w:lang w:eastAsia="en-US"/>
        </w:rPr>
        <w:t>«</w:t>
      </w:r>
      <w:r w:rsidRPr="000525EF">
        <w:rPr>
          <w:rFonts w:eastAsiaTheme="minorHAnsi"/>
          <w:lang w:eastAsia="en-US"/>
        </w:rPr>
        <w:t xml:space="preserve">Газификация муниципального образования </w:t>
      </w:r>
      <w:r w:rsidR="000525EF" w:rsidRPr="000525EF">
        <w:rPr>
          <w:rFonts w:eastAsiaTheme="minorHAnsi"/>
          <w:lang w:eastAsia="en-US"/>
        </w:rPr>
        <w:t>«</w:t>
      </w:r>
      <w:r w:rsidRPr="000525EF">
        <w:rPr>
          <w:rFonts w:eastAsiaTheme="minorHAnsi"/>
          <w:lang w:eastAsia="en-US"/>
        </w:rPr>
        <w:t>Город Архангельск</w:t>
      </w:r>
      <w:r w:rsidR="000525EF" w:rsidRPr="000525EF">
        <w:rPr>
          <w:rFonts w:eastAsiaTheme="minorHAnsi"/>
          <w:lang w:eastAsia="en-US"/>
        </w:rPr>
        <w:t>»</w:t>
      </w:r>
      <w:r w:rsidRPr="000525EF">
        <w:rPr>
          <w:rFonts w:eastAsiaTheme="minorHAnsi"/>
          <w:lang w:eastAsia="en-US"/>
        </w:rPr>
        <w:t xml:space="preserve"> от прир</w:t>
      </w:r>
      <w:r>
        <w:rPr>
          <w:rFonts w:eastAsiaTheme="minorHAnsi"/>
          <w:lang w:eastAsia="en-US"/>
        </w:rPr>
        <w:t>одного газа на 2009 - 2011 годы</w:t>
      </w:r>
      <w:r w:rsidR="000525EF">
        <w:rPr>
          <w:rFonts w:eastAsiaTheme="minorHAnsi"/>
          <w:lang w:eastAsia="en-US"/>
        </w:rPr>
        <w:t>»</w:t>
      </w:r>
      <w:r>
        <w:rPr>
          <w:rFonts w:eastAsiaTheme="minorHAnsi"/>
          <w:lang w:eastAsia="en-US"/>
        </w:rPr>
        <w:t xml:space="preserve">, утвержденной решением Архангельского городского Совета депутатов от 28.07.2008 </w:t>
      </w:r>
      <w:r w:rsidR="000525EF">
        <w:rPr>
          <w:rFonts w:eastAsiaTheme="minorHAnsi"/>
          <w:lang w:eastAsia="en-US"/>
        </w:rPr>
        <w:t>№</w:t>
      </w:r>
      <w:r>
        <w:rPr>
          <w:rFonts w:eastAsiaTheme="minorHAnsi"/>
          <w:lang w:eastAsia="en-US"/>
        </w:rPr>
        <w:t xml:space="preserve"> 712</w:t>
      </w:r>
      <w:r w:rsidR="000525EF">
        <w:rPr>
          <w:rFonts w:eastAsiaTheme="minorHAnsi"/>
          <w:lang w:eastAsia="en-US"/>
        </w:rPr>
        <w:t>. Кроме того, в программ</w:t>
      </w:r>
      <w:r w:rsidR="005B2025">
        <w:rPr>
          <w:rFonts w:eastAsiaTheme="minorHAnsi"/>
          <w:lang w:eastAsia="en-US"/>
        </w:rPr>
        <w:t>е</w:t>
      </w:r>
      <w:r w:rsidR="000525EF">
        <w:rPr>
          <w:rFonts w:eastAsiaTheme="minorHAnsi"/>
          <w:lang w:eastAsia="en-US"/>
        </w:rPr>
        <w:t xml:space="preserve"> </w:t>
      </w:r>
      <w:r w:rsidR="000525EF">
        <w:t>«Газификация муниципального образования «Город Архангельск» от газопровода «Нюксеница-Архангельск» на 2012-2014 годы</w:t>
      </w:r>
      <w:r w:rsidR="000525EF" w:rsidRPr="005B2025">
        <w:t>»</w:t>
      </w:r>
      <w:r w:rsidR="005B2025" w:rsidRPr="005B2025">
        <w:t xml:space="preserve"> проведение мероприятия по паспортизации газораспределительных сетей</w:t>
      </w:r>
      <w:r w:rsidR="00DC2D70">
        <w:t xml:space="preserve"> </w:t>
      </w:r>
      <w:r w:rsidR="005B2025" w:rsidRPr="005B2025">
        <w:t>не предусм</w:t>
      </w:r>
      <w:r w:rsidR="00DC2D70">
        <w:t>отрено.</w:t>
      </w:r>
    </w:p>
    <w:p w:rsidR="00897D9E" w:rsidRDefault="00DC2D70" w:rsidP="005B1592">
      <w:pPr>
        <w:autoSpaceDE w:val="0"/>
        <w:autoSpaceDN w:val="0"/>
        <w:adjustRightInd w:val="0"/>
        <w:ind w:firstLine="540"/>
        <w:jc w:val="both"/>
        <w:rPr>
          <w:i/>
        </w:rPr>
      </w:pPr>
      <w:r w:rsidRPr="00354F62">
        <w:rPr>
          <w:i/>
        </w:rPr>
        <w:t xml:space="preserve">Следовательно, </w:t>
      </w:r>
      <w:r w:rsidRPr="008C5AF0">
        <w:rPr>
          <w:i/>
        </w:rPr>
        <w:t>Служба</w:t>
      </w:r>
      <w:r w:rsidR="006B2658">
        <w:rPr>
          <w:i/>
        </w:rPr>
        <w:t xml:space="preserve"> как заказчик и исполнитель </w:t>
      </w:r>
      <w:r w:rsidR="008249EF">
        <w:rPr>
          <w:i/>
        </w:rPr>
        <w:t>П</w:t>
      </w:r>
      <w:r w:rsidR="006B2658">
        <w:rPr>
          <w:i/>
        </w:rPr>
        <w:t>рограммы</w:t>
      </w:r>
      <w:r w:rsidRPr="00354F62">
        <w:rPr>
          <w:i/>
        </w:rPr>
        <w:t xml:space="preserve"> допустила расходование средств городского бюджета, предусмотренных на реализацию программы в сумме </w:t>
      </w:r>
      <w:r w:rsidRPr="00354F62">
        <w:rPr>
          <w:b/>
          <w:i/>
        </w:rPr>
        <w:t>43,0 тыс. руб.</w:t>
      </w:r>
      <w:r w:rsidR="00354F62" w:rsidRPr="00354F62">
        <w:rPr>
          <w:i/>
        </w:rPr>
        <w:t>,</w:t>
      </w:r>
      <w:r w:rsidRPr="00354F62">
        <w:rPr>
          <w:i/>
        </w:rPr>
        <w:t xml:space="preserve"> </w:t>
      </w:r>
      <w:r w:rsidR="009F5307" w:rsidRPr="00354F62">
        <w:rPr>
          <w:i/>
        </w:rPr>
        <w:t>на паспортизаци</w:t>
      </w:r>
      <w:r w:rsidR="00354F62" w:rsidRPr="00354F62">
        <w:rPr>
          <w:i/>
        </w:rPr>
        <w:t>ю</w:t>
      </w:r>
      <w:r w:rsidR="009F5307" w:rsidRPr="00354F62">
        <w:rPr>
          <w:i/>
        </w:rPr>
        <w:t xml:space="preserve"> газораспределительных сетей</w:t>
      </w:r>
      <w:r w:rsidR="00354F62" w:rsidRPr="00354F62">
        <w:rPr>
          <w:i/>
        </w:rPr>
        <w:t xml:space="preserve">, </w:t>
      </w:r>
      <w:r w:rsidR="00897D9E" w:rsidRPr="00354F62">
        <w:rPr>
          <w:i/>
        </w:rPr>
        <w:t xml:space="preserve">построенных </w:t>
      </w:r>
      <w:r w:rsidR="00897D9E">
        <w:rPr>
          <w:i/>
        </w:rPr>
        <w:t>в 2011 году в рамках</w:t>
      </w:r>
      <w:r w:rsidR="00897D9E" w:rsidRPr="00897D9E">
        <w:t xml:space="preserve"> </w:t>
      </w:r>
      <w:r w:rsidR="00897D9E" w:rsidRPr="00897D9E">
        <w:rPr>
          <w:i/>
        </w:rPr>
        <w:t>городской целевой программы «Газификация муниципального образования «Город Архангельск» от природного газа на 2009 - 2011 годы»</w:t>
      </w:r>
      <w:r w:rsidR="00897D9E">
        <w:rPr>
          <w:i/>
        </w:rPr>
        <w:t>.</w:t>
      </w:r>
    </w:p>
    <w:p w:rsidR="00BA071E" w:rsidRDefault="00560C2E" w:rsidP="00A1047D">
      <w:pPr>
        <w:widowControl w:val="0"/>
        <w:autoSpaceDE w:val="0"/>
        <w:autoSpaceDN w:val="0"/>
        <w:adjustRightInd w:val="0"/>
        <w:ind w:firstLine="540"/>
        <w:jc w:val="both"/>
        <w:rPr>
          <w:rFonts w:eastAsiaTheme="minorHAnsi"/>
          <w:lang w:eastAsia="en-US"/>
        </w:rPr>
      </w:pPr>
      <w:r>
        <w:rPr>
          <w:rFonts w:eastAsiaTheme="minorHAnsi"/>
          <w:lang w:eastAsia="en-US"/>
        </w:rPr>
        <w:t>В соответствии с утвержденным в программе перечнем целевых индикатор</w:t>
      </w:r>
      <w:r w:rsidR="00B4467B">
        <w:rPr>
          <w:rFonts w:eastAsiaTheme="minorHAnsi"/>
          <w:lang w:eastAsia="en-US"/>
        </w:rPr>
        <w:t>ов</w:t>
      </w:r>
      <w:r>
        <w:rPr>
          <w:rFonts w:eastAsiaTheme="minorHAnsi"/>
          <w:lang w:eastAsia="en-US"/>
        </w:rPr>
        <w:t xml:space="preserve"> и показателей (</w:t>
      </w:r>
      <w:r w:rsidR="00B4467B">
        <w:rPr>
          <w:rFonts w:eastAsiaTheme="minorHAnsi"/>
          <w:lang w:eastAsia="en-US"/>
        </w:rPr>
        <w:t xml:space="preserve">в ред. постановления мэрии г. Архангельска </w:t>
      </w:r>
      <w:r w:rsidR="00B4467B" w:rsidRPr="00B4467B">
        <w:rPr>
          <w:rFonts w:eastAsiaTheme="minorHAnsi"/>
          <w:lang w:eastAsia="en-US"/>
        </w:rPr>
        <w:t>от 28.12.2012</w:t>
      </w:r>
      <w:r w:rsidR="00B4467B">
        <w:rPr>
          <w:rFonts w:eastAsiaTheme="minorHAnsi"/>
          <w:lang w:eastAsia="en-US"/>
        </w:rPr>
        <w:t>) установленное на 2012 год значение индикатора «Количество вновь построенных газовых котельных» достигнуто и составило 1 единицу. Значения иных целевых индикаторов и показателей на 2012 год в программе не установлены.</w:t>
      </w:r>
    </w:p>
    <w:p w:rsidR="00CE1931" w:rsidRDefault="00CE1931" w:rsidP="00CE1931">
      <w:pPr>
        <w:autoSpaceDE w:val="0"/>
        <w:autoSpaceDN w:val="0"/>
        <w:adjustRightInd w:val="0"/>
        <w:ind w:firstLine="540"/>
        <w:jc w:val="both"/>
        <w:rPr>
          <w:rFonts w:eastAsiaTheme="minorHAnsi"/>
          <w:lang w:eastAsia="en-US"/>
        </w:rPr>
      </w:pPr>
      <w:r>
        <w:rPr>
          <w:rFonts w:eastAsiaTheme="minorHAnsi"/>
          <w:lang w:eastAsia="en-US"/>
        </w:rPr>
        <w:t>На основании ежеквартальных отчетов об исполнении городского бюджета на 201</w:t>
      </w:r>
      <w:r w:rsidR="00303C02">
        <w:rPr>
          <w:rFonts w:eastAsiaTheme="minorHAnsi"/>
          <w:lang w:eastAsia="en-US"/>
        </w:rPr>
        <w:t>3</w:t>
      </w:r>
      <w:r>
        <w:rPr>
          <w:rFonts w:eastAsiaTheme="minorHAnsi"/>
          <w:lang w:eastAsia="en-US"/>
        </w:rPr>
        <w:t xml:space="preserve"> год, утвержденных</w:t>
      </w:r>
      <w:r w:rsidRPr="00580FE4">
        <w:t xml:space="preserve"> </w:t>
      </w:r>
      <w:r>
        <w:rPr>
          <w:rFonts w:eastAsiaTheme="minorHAnsi"/>
          <w:lang w:eastAsia="en-US"/>
        </w:rPr>
        <w:t>п</w:t>
      </w:r>
      <w:r w:rsidRPr="00580FE4">
        <w:rPr>
          <w:rFonts w:eastAsiaTheme="minorHAnsi"/>
          <w:lang w:eastAsia="en-US"/>
        </w:rPr>
        <w:t>остановлени</w:t>
      </w:r>
      <w:r>
        <w:rPr>
          <w:rFonts w:eastAsiaTheme="minorHAnsi"/>
          <w:lang w:eastAsia="en-US"/>
        </w:rPr>
        <w:t>ями</w:t>
      </w:r>
      <w:r w:rsidRPr="00580FE4">
        <w:rPr>
          <w:rFonts w:eastAsiaTheme="minorHAnsi"/>
          <w:lang w:eastAsia="en-US"/>
        </w:rPr>
        <w:t xml:space="preserve"> мэрии г. Архангельска</w:t>
      </w:r>
      <w:r w:rsidR="009473F2">
        <w:rPr>
          <w:rFonts w:eastAsiaTheme="minorHAnsi"/>
          <w:lang w:eastAsia="en-US"/>
        </w:rPr>
        <w:t xml:space="preserve"> от 22.04.2013 №272, от 23.07.2013 №501, от 24.10.2013 №751</w:t>
      </w:r>
      <w:r>
        <w:rPr>
          <w:rFonts w:eastAsiaTheme="minorHAnsi"/>
          <w:lang w:eastAsia="en-US"/>
        </w:rPr>
        <w:t xml:space="preserve">, проведен анализ квартального исполнения мероприятий </w:t>
      </w:r>
      <w:r w:rsidR="0082573D">
        <w:rPr>
          <w:rFonts w:eastAsiaTheme="minorHAnsi"/>
          <w:lang w:eastAsia="en-US"/>
        </w:rPr>
        <w:t>П</w:t>
      </w:r>
      <w:r>
        <w:rPr>
          <w:rFonts w:eastAsiaTheme="minorHAnsi"/>
          <w:lang w:eastAsia="en-US"/>
        </w:rPr>
        <w:t xml:space="preserve">рограммы </w:t>
      </w:r>
      <w:r w:rsidRPr="003B109B">
        <w:rPr>
          <w:rFonts w:eastAsiaTheme="minorHAnsi"/>
          <w:b/>
          <w:lang w:eastAsia="en-US"/>
        </w:rPr>
        <w:t>в 2013 году</w:t>
      </w:r>
      <w:r>
        <w:rPr>
          <w:rFonts w:eastAsiaTheme="minorHAnsi"/>
          <w:lang w:eastAsia="en-US"/>
        </w:rPr>
        <w:t xml:space="preserve"> (Таблица</w:t>
      </w:r>
      <w:r w:rsidR="00303C02">
        <w:rPr>
          <w:rFonts w:eastAsiaTheme="minorHAnsi"/>
          <w:lang w:eastAsia="en-US"/>
        </w:rPr>
        <w:t xml:space="preserve"> 7</w:t>
      </w:r>
      <w:r>
        <w:rPr>
          <w:rFonts w:eastAsiaTheme="minorHAnsi"/>
          <w:lang w:eastAsia="en-US"/>
        </w:rPr>
        <w:t>).</w:t>
      </w:r>
    </w:p>
    <w:p w:rsidR="00CE1931" w:rsidRDefault="00CE1931" w:rsidP="00CE1931">
      <w:pPr>
        <w:widowControl w:val="0"/>
        <w:autoSpaceDE w:val="0"/>
        <w:autoSpaceDN w:val="0"/>
        <w:adjustRightInd w:val="0"/>
        <w:ind w:firstLine="567"/>
        <w:jc w:val="both"/>
        <w:rPr>
          <w:b/>
          <w:bCs/>
          <w:sz w:val="20"/>
          <w:szCs w:val="20"/>
        </w:rPr>
      </w:pPr>
      <w:r w:rsidRPr="00310798">
        <w:rPr>
          <w:b/>
          <w:bCs/>
          <w:sz w:val="20"/>
          <w:szCs w:val="20"/>
        </w:rPr>
        <w:t xml:space="preserve">Таблица </w:t>
      </w:r>
      <w:r w:rsidR="00303C02">
        <w:rPr>
          <w:b/>
          <w:bCs/>
          <w:sz w:val="20"/>
          <w:szCs w:val="20"/>
        </w:rPr>
        <w:t xml:space="preserve">7 </w:t>
      </w:r>
      <w:r w:rsidRPr="00310798">
        <w:rPr>
          <w:b/>
          <w:bCs/>
          <w:sz w:val="20"/>
          <w:szCs w:val="20"/>
        </w:rPr>
        <w:t xml:space="preserve">– Квартальное исполнение мероприятий </w:t>
      </w:r>
      <w:r w:rsidR="004E3D29">
        <w:rPr>
          <w:b/>
          <w:bCs/>
          <w:sz w:val="20"/>
          <w:szCs w:val="20"/>
        </w:rPr>
        <w:t>П</w:t>
      </w:r>
      <w:r w:rsidRPr="00310798">
        <w:rPr>
          <w:b/>
          <w:bCs/>
          <w:sz w:val="20"/>
          <w:szCs w:val="20"/>
        </w:rPr>
        <w:t>рограммы в 201</w:t>
      </w:r>
      <w:r w:rsidR="003102B2">
        <w:rPr>
          <w:b/>
          <w:bCs/>
          <w:sz w:val="20"/>
          <w:szCs w:val="20"/>
        </w:rPr>
        <w:t>3</w:t>
      </w:r>
      <w:r w:rsidRPr="00310798">
        <w:rPr>
          <w:b/>
          <w:bCs/>
          <w:sz w:val="20"/>
          <w:szCs w:val="20"/>
        </w:rPr>
        <w:t xml:space="preserve"> году</w:t>
      </w:r>
    </w:p>
    <w:tbl>
      <w:tblPr>
        <w:tblW w:w="9009" w:type="dxa"/>
        <w:tblInd w:w="93" w:type="dxa"/>
        <w:tblLayout w:type="fixed"/>
        <w:tblLook w:val="04A0" w:firstRow="1" w:lastRow="0" w:firstColumn="1" w:lastColumn="0" w:noHBand="0" w:noVBand="1"/>
      </w:tblPr>
      <w:tblGrid>
        <w:gridCol w:w="1353"/>
        <w:gridCol w:w="851"/>
        <w:gridCol w:w="567"/>
        <w:gridCol w:w="425"/>
        <w:gridCol w:w="709"/>
        <w:gridCol w:w="568"/>
        <w:gridCol w:w="567"/>
        <w:gridCol w:w="851"/>
        <w:gridCol w:w="566"/>
        <w:gridCol w:w="567"/>
        <w:gridCol w:w="851"/>
        <w:gridCol w:w="567"/>
        <w:gridCol w:w="567"/>
      </w:tblGrid>
      <w:tr w:rsidR="009308A3" w:rsidRPr="003102B2" w:rsidTr="00303C02">
        <w:trPr>
          <w:trHeight w:val="58"/>
        </w:trPr>
        <w:tc>
          <w:tcPr>
            <w:tcW w:w="135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Источники финансирования</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9308A3">
            <w:pPr>
              <w:jc w:val="center"/>
              <w:rPr>
                <w:color w:val="000000"/>
                <w:sz w:val="16"/>
                <w:szCs w:val="16"/>
              </w:rPr>
            </w:pPr>
            <w:r w:rsidRPr="003102B2">
              <w:rPr>
                <w:color w:val="000000"/>
                <w:sz w:val="16"/>
                <w:szCs w:val="16"/>
              </w:rPr>
              <w:t xml:space="preserve">1 квартал </w:t>
            </w:r>
          </w:p>
        </w:tc>
        <w:tc>
          <w:tcPr>
            <w:tcW w:w="1844"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hideMark/>
          </w:tcPr>
          <w:p w:rsidR="003102B2" w:rsidRPr="003102B2" w:rsidRDefault="003102B2" w:rsidP="00244B4E">
            <w:pPr>
              <w:jc w:val="center"/>
              <w:rPr>
                <w:color w:val="000000"/>
                <w:sz w:val="16"/>
                <w:szCs w:val="16"/>
              </w:rPr>
            </w:pPr>
            <w:r w:rsidRPr="003102B2">
              <w:rPr>
                <w:color w:val="000000"/>
                <w:sz w:val="16"/>
                <w:szCs w:val="16"/>
              </w:rPr>
              <w:t xml:space="preserve">1 полугодие </w:t>
            </w:r>
          </w:p>
        </w:tc>
        <w:tc>
          <w:tcPr>
            <w:tcW w:w="1984"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9 месяцев</w:t>
            </w:r>
          </w:p>
        </w:tc>
        <w:tc>
          <w:tcPr>
            <w:tcW w:w="198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за 2013 год</w:t>
            </w:r>
          </w:p>
        </w:tc>
      </w:tr>
      <w:tr w:rsidR="009308A3" w:rsidRPr="003102B2" w:rsidTr="00303C02">
        <w:trPr>
          <w:trHeight w:val="850"/>
        </w:trPr>
        <w:tc>
          <w:tcPr>
            <w:tcW w:w="13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02B2" w:rsidRPr="003102B2" w:rsidRDefault="003102B2" w:rsidP="003102B2">
            <w:pPr>
              <w:rPr>
                <w:color w:val="000000"/>
                <w:sz w:val="16"/>
                <w:szCs w:val="16"/>
              </w:rPr>
            </w:pP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Предусмотрено на реал-ю,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Исполнение, тыс. руб.</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исполнения</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Предусмотрено на реал-ю, тыс. руб.</w:t>
            </w:r>
          </w:p>
        </w:tc>
        <w:tc>
          <w:tcPr>
            <w:tcW w:w="568"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Исполнение,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исполнения</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Предусмотрено на реал-ю, тыс. руб.</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Исполнение,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исполнения</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Предусмотрено на реал-ю,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Исполнение, тыс. руб.</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исполнения</w:t>
            </w:r>
          </w:p>
        </w:tc>
      </w:tr>
      <w:tr w:rsidR="009308A3" w:rsidRPr="003102B2" w:rsidTr="00303C02">
        <w:trPr>
          <w:trHeight w:val="168"/>
        </w:trPr>
        <w:tc>
          <w:tcPr>
            <w:tcW w:w="135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rPr>
                <w:color w:val="000000"/>
                <w:sz w:val="16"/>
                <w:szCs w:val="16"/>
              </w:rPr>
            </w:pPr>
            <w:r w:rsidRPr="003102B2">
              <w:rPr>
                <w:color w:val="000000"/>
                <w:sz w:val="16"/>
                <w:szCs w:val="16"/>
              </w:rPr>
              <w:t>Всего, в том числе</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20000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20000</w:t>
            </w:r>
          </w:p>
        </w:tc>
        <w:tc>
          <w:tcPr>
            <w:tcW w:w="568"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20000</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1270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r>
      <w:tr w:rsidR="009308A3" w:rsidRPr="003102B2" w:rsidTr="00303C02">
        <w:trPr>
          <w:trHeight w:val="300"/>
        </w:trPr>
        <w:tc>
          <w:tcPr>
            <w:tcW w:w="135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rPr>
                <w:color w:val="000000"/>
                <w:sz w:val="16"/>
                <w:szCs w:val="16"/>
              </w:rPr>
            </w:pPr>
            <w:r w:rsidRPr="003102B2">
              <w:rPr>
                <w:color w:val="000000"/>
                <w:sz w:val="16"/>
                <w:szCs w:val="16"/>
              </w:rPr>
              <w:t xml:space="preserve"> - областной бюджет</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5000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5000</w:t>
            </w:r>
          </w:p>
        </w:tc>
        <w:tc>
          <w:tcPr>
            <w:tcW w:w="568"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5000</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r>
      <w:tr w:rsidR="009308A3" w:rsidRPr="003102B2" w:rsidTr="00303C02">
        <w:trPr>
          <w:trHeight w:val="300"/>
        </w:trPr>
        <w:tc>
          <w:tcPr>
            <w:tcW w:w="135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rPr>
                <w:color w:val="000000"/>
                <w:sz w:val="16"/>
                <w:szCs w:val="16"/>
              </w:rPr>
            </w:pPr>
            <w:r w:rsidRPr="003102B2">
              <w:rPr>
                <w:color w:val="000000"/>
                <w:sz w:val="16"/>
                <w:szCs w:val="16"/>
              </w:rPr>
              <w:t xml:space="preserve"> - городской бюджет</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15000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15000</w:t>
            </w:r>
          </w:p>
        </w:tc>
        <w:tc>
          <w:tcPr>
            <w:tcW w:w="568"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15000</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1270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0</w:t>
            </w:r>
          </w:p>
        </w:tc>
      </w:tr>
      <w:tr w:rsidR="009308A3" w:rsidRPr="003102B2" w:rsidTr="00303C02">
        <w:trPr>
          <w:trHeight w:val="450"/>
        </w:trPr>
        <w:tc>
          <w:tcPr>
            <w:tcW w:w="135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rPr>
                <w:color w:val="000000"/>
                <w:sz w:val="16"/>
                <w:szCs w:val="16"/>
              </w:rPr>
            </w:pPr>
            <w:r w:rsidRPr="003102B2">
              <w:rPr>
                <w:color w:val="000000"/>
                <w:sz w:val="16"/>
                <w:szCs w:val="16"/>
              </w:rPr>
              <w:t xml:space="preserve"> - прочие источники финансирования</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568"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3102B2" w:rsidRPr="003102B2" w:rsidRDefault="003102B2" w:rsidP="003102B2">
            <w:pPr>
              <w:jc w:val="center"/>
              <w:rPr>
                <w:color w:val="000000"/>
                <w:sz w:val="16"/>
                <w:szCs w:val="16"/>
              </w:rPr>
            </w:pPr>
            <w:r w:rsidRPr="003102B2">
              <w:rPr>
                <w:color w:val="000000"/>
                <w:sz w:val="16"/>
                <w:szCs w:val="16"/>
              </w:rPr>
              <w:t>-</w:t>
            </w:r>
          </w:p>
        </w:tc>
      </w:tr>
    </w:tbl>
    <w:p w:rsidR="003102B2" w:rsidRDefault="003102B2" w:rsidP="00CE1931">
      <w:pPr>
        <w:widowControl w:val="0"/>
        <w:autoSpaceDE w:val="0"/>
        <w:autoSpaceDN w:val="0"/>
        <w:adjustRightInd w:val="0"/>
        <w:ind w:firstLine="567"/>
        <w:jc w:val="both"/>
        <w:rPr>
          <w:b/>
          <w:bCs/>
          <w:sz w:val="20"/>
          <w:szCs w:val="20"/>
        </w:rPr>
      </w:pPr>
    </w:p>
    <w:p w:rsidR="003546CB" w:rsidRPr="00D94AC8" w:rsidRDefault="00244B4E" w:rsidP="003546CB">
      <w:pPr>
        <w:autoSpaceDE w:val="0"/>
        <w:autoSpaceDN w:val="0"/>
        <w:adjustRightInd w:val="0"/>
        <w:ind w:firstLine="540"/>
        <w:jc w:val="both"/>
        <w:rPr>
          <w:rFonts w:eastAsiaTheme="minorHAnsi"/>
          <w:bCs/>
          <w:i/>
          <w:lang w:eastAsia="en-US"/>
        </w:rPr>
      </w:pPr>
      <w:r w:rsidRPr="00D94AC8">
        <w:rPr>
          <w:bCs/>
          <w:i/>
        </w:rPr>
        <w:t xml:space="preserve">Исходя из данных </w:t>
      </w:r>
      <w:r w:rsidR="00303C02">
        <w:rPr>
          <w:bCs/>
          <w:i/>
        </w:rPr>
        <w:t>Т</w:t>
      </w:r>
      <w:r w:rsidRPr="00D94AC8">
        <w:rPr>
          <w:bCs/>
          <w:i/>
        </w:rPr>
        <w:t>аблицы</w:t>
      </w:r>
      <w:r w:rsidR="00303C02">
        <w:rPr>
          <w:bCs/>
          <w:i/>
        </w:rPr>
        <w:t xml:space="preserve"> 7</w:t>
      </w:r>
      <w:r w:rsidRPr="00D94AC8">
        <w:rPr>
          <w:bCs/>
          <w:i/>
        </w:rPr>
        <w:t xml:space="preserve">, в течение 2013 года исполнители </w:t>
      </w:r>
      <w:r w:rsidR="0082573D">
        <w:rPr>
          <w:bCs/>
          <w:i/>
        </w:rPr>
        <w:t>П</w:t>
      </w:r>
      <w:r w:rsidRPr="00D94AC8">
        <w:rPr>
          <w:bCs/>
          <w:i/>
        </w:rPr>
        <w:t>рограмм</w:t>
      </w:r>
      <w:r w:rsidR="00F74FB2" w:rsidRPr="00D94AC8">
        <w:rPr>
          <w:bCs/>
          <w:i/>
        </w:rPr>
        <w:t>ы</w:t>
      </w:r>
      <w:r w:rsidRPr="00D94AC8">
        <w:rPr>
          <w:bCs/>
          <w:i/>
        </w:rPr>
        <w:t xml:space="preserve"> </w:t>
      </w:r>
      <w:r w:rsidR="003546CB" w:rsidRPr="00D94AC8">
        <w:rPr>
          <w:bCs/>
          <w:i/>
        </w:rPr>
        <w:t xml:space="preserve">не обеспечили </w:t>
      </w:r>
      <w:r w:rsidR="003546CB" w:rsidRPr="00D94AC8">
        <w:rPr>
          <w:rFonts w:eastAsiaTheme="minorHAnsi"/>
          <w:bCs/>
          <w:i/>
          <w:lang w:eastAsia="en-US"/>
        </w:rPr>
        <w:t>выполнение программных мероприятий</w:t>
      </w:r>
      <w:r w:rsidR="00F74FB2" w:rsidRPr="00D94AC8">
        <w:rPr>
          <w:rFonts w:eastAsiaTheme="minorHAnsi"/>
          <w:bCs/>
          <w:i/>
          <w:lang w:eastAsia="en-US"/>
        </w:rPr>
        <w:t xml:space="preserve">, а Служба, как заказчик, не </w:t>
      </w:r>
      <w:r w:rsidR="00D94AC8" w:rsidRPr="00D94AC8">
        <w:rPr>
          <w:rFonts w:eastAsiaTheme="minorHAnsi"/>
          <w:bCs/>
          <w:i/>
          <w:lang w:eastAsia="en-US"/>
        </w:rPr>
        <w:lastRenderedPageBreak/>
        <w:t>осуществила контроль</w:t>
      </w:r>
      <w:r w:rsidR="00F74FB2" w:rsidRPr="00D94AC8">
        <w:rPr>
          <w:rFonts w:eastAsiaTheme="minorHAnsi"/>
          <w:bCs/>
          <w:i/>
          <w:lang w:eastAsia="en-US"/>
        </w:rPr>
        <w:t xml:space="preserve"> выполнени</w:t>
      </w:r>
      <w:r w:rsidR="00D94AC8" w:rsidRPr="00D94AC8">
        <w:rPr>
          <w:rFonts w:eastAsiaTheme="minorHAnsi"/>
          <w:bCs/>
          <w:i/>
          <w:lang w:eastAsia="en-US"/>
        </w:rPr>
        <w:t>я</w:t>
      </w:r>
      <w:r w:rsidR="00F74FB2" w:rsidRPr="00D94AC8">
        <w:rPr>
          <w:rFonts w:eastAsiaTheme="minorHAnsi"/>
          <w:bCs/>
          <w:i/>
          <w:lang w:eastAsia="en-US"/>
        </w:rPr>
        <w:t xml:space="preserve"> программных мероприятий</w:t>
      </w:r>
      <w:r w:rsidR="00303C02">
        <w:rPr>
          <w:rFonts w:eastAsiaTheme="minorHAnsi"/>
          <w:bCs/>
          <w:i/>
          <w:lang w:eastAsia="en-US"/>
        </w:rPr>
        <w:t xml:space="preserve"> и</w:t>
      </w:r>
      <w:r w:rsidR="00D94AC8" w:rsidRPr="00D94AC8">
        <w:rPr>
          <w:rFonts w:eastAsiaTheme="minorHAnsi"/>
          <w:bCs/>
          <w:i/>
          <w:lang w:eastAsia="en-US"/>
        </w:rPr>
        <w:t xml:space="preserve"> управление исполнителями.</w:t>
      </w:r>
    </w:p>
    <w:p w:rsidR="000E37FF" w:rsidRDefault="000E37FF" w:rsidP="000E37FF">
      <w:pPr>
        <w:widowControl w:val="0"/>
        <w:autoSpaceDE w:val="0"/>
        <w:autoSpaceDN w:val="0"/>
        <w:adjustRightInd w:val="0"/>
        <w:ind w:firstLine="567"/>
        <w:jc w:val="both"/>
      </w:pPr>
      <w:r>
        <w:rPr>
          <w:rFonts w:eastAsia="Calibri"/>
          <w:lang w:eastAsia="en-US"/>
        </w:rPr>
        <w:t xml:space="preserve">В </w:t>
      </w:r>
      <w:r w:rsidRPr="00FB6FAF">
        <w:rPr>
          <w:rFonts w:eastAsia="Calibri"/>
          <w:lang w:eastAsia="en-US"/>
        </w:rPr>
        <w:t>Отчет</w:t>
      </w:r>
      <w:r>
        <w:rPr>
          <w:rFonts w:eastAsia="Calibri"/>
          <w:lang w:eastAsia="en-US"/>
        </w:rPr>
        <w:t>е</w:t>
      </w:r>
      <w:r w:rsidRPr="00FB6FAF">
        <w:rPr>
          <w:rFonts w:eastAsia="Calibri"/>
          <w:lang w:eastAsia="en-US"/>
        </w:rPr>
        <w:t xml:space="preserve"> о реализации долгосрочных целевых про</w:t>
      </w:r>
      <w:r>
        <w:rPr>
          <w:rFonts w:eastAsia="Calibri"/>
          <w:lang w:eastAsia="en-US"/>
        </w:rPr>
        <w:t>грамм за 201</w:t>
      </w:r>
      <w:r w:rsidR="00217E4A">
        <w:rPr>
          <w:rFonts w:eastAsia="Calibri"/>
          <w:lang w:eastAsia="en-US"/>
        </w:rPr>
        <w:t>3</w:t>
      </w:r>
      <w:r>
        <w:rPr>
          <w:rFonts w:eastAsia="Calibri"/>
          <w:lang w:eastAsia="en-US"/>
        </w:rPr>
        <w:t xml:space="preserve"> год, представленном в </w:t>
      </w:r>
      <w:r w:rsidRPr="00FB6FAF">
        <w:rPr>
          <w:rFonts w:eastAsia="Calibri"/>
          <w:lang w:eastAsia="en-US"/>
        </w:rPr>
        <w:t>контрольно-счетную палату одновременно с отчетом об исполнении городского бюджета за 201</w:t>
      </w:r>
      <w:r w:rsidR="0016441E">
        <w:rPr>
          <w:rFonts w:eastAsia="Calibri"/>
          <w:lang w:eastAsia="en-US"/>
        </w:rPr>
        <w:t>3</w:t>
      </w:r>
      <w:r w:rsidRPr="00FB6FAF">
        <w:rPr>
          <w:rFonts w:eastAsia="Calibri"/>
          <w:lang w:eastAsia="en-US"/>
        </w:rPr>
        <w:t xml:space="preserve"> год </w:t>
      </w:r>
      <w:r>
        <w:rPr>
          <w:rFonts w:eastAsia="Calibri"/>
          <w:lang w:eastAsia="en-US"/>
        </w:rPr>
        <w:t>(</w:t>
      </w:r>
      <w:r w:rsidR="00E64C1A" w:rsidRPr="00CB3D51">
        <w:t>исх.</w:t>
      </w:r>
      <w:r w:rsidR="00E64C1A">
        <w:t xml:space="preserve"> от 23.03.2014 </w:t>
      </w:r>
      <w:r w:rsidR="00E64C1A" w:rsidRPr="00CB3D51">
        <w:t>№</w:t>
      </w:r>
      <w:r w:rsidR="00E64C1A">
        <w:t>002-41/323</w:t>
      </w:r>
      <w:r>
        <w:t xml:space="preserve">), содержится информация о реализации </w:t>
      </w:r>
      <w:r w:rsidR="00303C02">
        <w:t>П</w:t>
      </w:r>
      <w:r>
        <w:t>рограммы</w:t>
      </w:r>
      <w:r w:rsidR="00303C02">
        <w:t xml:space="preserve"> (Таблица 8)</w:t>
      </w:r>
      <w:r>
        <w:t>.</w:t>
      </w:r>
    </w:p>
    <w:p w:rsidR="000E37FF" w:rsidRPr="001155C8" w:rsidRDefault="000E37FF" w:rsidP="000E37FF">
      <w:pPr>
        <w:widowControl w:val="0"/>
        <w:autoSpaceDE w:val="0"/>
        <w:autoSpaceDN w:val="0"/>
        <w:adjustRightInd w:val="0"/>
        <w:ind w:firstLine="567"/>
        <w:jc w:val="both"/>
        <w:rPr>
          <w:b/>
          <w:sz w:val="20"/>
          <w:szCs w:val="20"/>
        </w:rPr>
      </w:pPr>
      <w:r w:rsidRPr="001155C8">
        <w:rPr>
          <w:b/>
          <w:sz w:val="20"/>
          <w:szCs w:val="20"/>
        </w:rPr>
        <w:t xml:space="preserve">Таблица </w:t>
      </w:r>
      <w:r w:rsidR="00303C02">
        <w:rPr>
          <w:b/>
          <w:sz w:val="20"/>
          <w:szCs w:val="20"/>
        </w:rPr>
        <w:t xml:space="preserve">8 </w:t>
      </w:r>
      <w:r w:rsidRPr="001155C8">
        <w:rPr>
          <w:b/>
          <w:sz w:val="20"/>
          <w:szCs w:val="20"/>
        </w:rPr>
        <w:t xml:space="preserve">– Финансирование </w:t>
      </w:r>
      <w:r>
        <w:rPr>
          <w:b/>
          <w:sz w:val="20"/>
          <w:szCs w:val="20"/>
        </w:rPr>
        <w:t xml:space="preserve">и использование средств на реализацию мероприятий </w:t>
      </w:r>
      <w:r w:rsidR="004E3D29">
        <w:rPr>
          <w:b/>
          <w:sz w:val="20"/>
          <w:szCs w:val="20"/>
        </w:rPr>
        <w:t xml:space="preserve">Программы </w:t>
      </w:r>
      <w:r>
        <w:rPr>
          <w:b/>
          <w:sz w:val="20"/>
          <w:szCs w:val="20"/>
        </w:rPr>
        <w:t>в 201</w:t>
      </w:r>
      <w:r w:rsidR="00217E4A">
        <w:rPr>
          <w:b/>
          <w:sz w:val="20"/>
          <w:szCs w:val="20"/>
        </w:rPr>
        <w:t>3</w:t>
      </w:r>
      <w:r>
        <w:rPr>
          <w:b/>
          <w:sz w:val="20"/>
          <w:szCs w:val="20"/>
        </w:rPr>
        <w:t xml:space="preserve"> году</w:t>
      </w:r>
    </w:p>
    <w:tbl>
      <w:tblPr>
        <w:tblW w:w="9008" w:type="dxa"/>
        <w:tblInd w:w="93" w:type="dxa"/>
        <w:tblLook w:val="04A0" w:firstRow="1" w:lastRow="0" w:firstColumn="1" w:lastColumn="0" w:noHBand="0" w:noVBand="1"/>
      </w:tblPr>
      <w:tblGrid>
        <w:gridCol w:w="2062"/>
        <w:gridCol w:w="1134"/>
        <w:gridCol w:w="1417"/>
        <w:gridCol w:w="1560"/>
        <w:gridCol w:w="1417"/>
        <w:gridCol w:w="1418"/>
      </w:tblGrid>
      <w:tr w:rsidR="00217E4A" w:rsidRPr="00317512" w:rsidTr="00317512">
        <w:trPr>
          <w:trHeight w:val="353"/>
        </w:trPr>
        <w:tc>
          <w:tcPr>
            <w:tcW w:w="2062"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0E37FF" w:rsidRPr="00317512" w:rsidRDefault="000E37FF" w:rsidP="00217E4A">
            <w:pPr>
              <w:jc w:val="center"/>
              <w:rPr>
                <w:color w:val="000000"/>
                <w:sz w:val="15"/>
                <w:szCs w:val="15"/>
              </w:rPr>
            </w:pPr>
            <w:r w:rsidRPr="00317512">
              <w:rPr>
                <w:color w:val="000000"/>
                <w:sz w:val="15"/>
                <w:szCs w:val="15"/>
              </w:rPr>
              <w:t>Источник финансирования</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Утверждено в программе на начало периода</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Утверждено в программе на конец периода</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17E4A" w:rsidRPr="00317512" w:rsidRDefault="000E37FF" w:rsidP="000E37FF">
            <w:pPr>
              <w:jc w:val="center"/>
              <w:rPr>
                <w:color w:val="000000"/>
                <w:sz w:val="15"/>
                <w:szCs w:val="15"/>
              </w:rPr>
            </w:pPr>
            <w:r w:rsidRPr="00317512">
              <w:rPr>
                <w:color w:val="000000"/>
                <w:sz w:val="15"/>
                <w:szCs w:val="15"/>
              </w:rPr>
              <w:t xml:space="preserve">Предусмотрено в городском бюджете </w:t>
            </w:r>
          </w:p>
          <w:p w:rsidR="000E37FF" w:rsidRPr="00317512" w:rsidRDefault="000E37FF" w:rsidP="00217E4A">
            <w:pPr>
              <w:jc w:val="center"/>
              <w:rPr>
                <w:color w:val="000000"/>
                <w:sz w:val="15"/>
                <w:szCs w:val="15"/>
              </w:rPr>
            </w:pPr>
            <w:r w:rsidRPr="00317512">
              <w:rPr>
                <w:color w:val="000000"/>
                <w:sz w:val="15"/>
                <w:szCs w:val="15"/>
              </w:rPr>
              <w:t>(ред.</w:t>
            </w:r>
            <w:r w:rsidR="00217E4A" w:rsidRPr="00317512">
              <w:rPr>
                <w:color w:val="000000"/>
                <w:sz w:val="15"/>
                <w:szCs w:val="15"/>
              </w:rPr>
              <w:t xml:space="preserve"> </w:t>
            </w:r>
            <w:r w:rsidRPr="00317512">
              <w:rPr>
                <w:color w:val="000000"/>
                <w:sz w:val="15"/>
                <w:szCs w:val="15"/>
              </w:rPr>
              <w:t xml:space="preserve">от </w:t>
            </w:r>
            <w:r w:rsidR="00217E4A" w:rsidRPr="00317512">
              <w:rPr>
                <w:color w:val="000000"/>
                <w:sz w:val="15"/>
                <w:szCs w:val="15"/>
              </w:rPr>
              <w:t>1</w:t>
            </w:r>
            <w:r w:rsidRPr="00317512">
              <w:rPr>
                <w:color w:val="000000"/>
                <w:sz w:val="15"/>
                <w:szCs w:val="15"/>
              </w:rPr>
              <w:t>7.11.2013)</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Кассовое исполнение городского бюджета</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Процент исполнения мер-й программы</w:t>
            </w:r>
          </w:p>
        </w:tc>
      </w:tr>
      <w:tr w:rsidR="00217E4A" w:rsidRPr="00317512" w:rsidTr="00317512">
        <w:trPr>
          <w:trHeight w:val="173"/>
        </w:trPr>
        <w:tc>
          <w:tcPr>
            <w:tcW w:w="206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both"/>
              <w:rPr>
                <w:color w:val="000000"/>
                <w:sz w:val="15"/>
                <w:szCs w:val="15"/>
              </w:rPr>
            </w:pPr>
            <w:r w:rsidRPr="00317512">
              <w:rPr>
                <w:color w:val="000000"/>
                <w:sz w:val="15"/>
                <w:szCs w:val="15"/>
              </w:rPr>
              <w:t>Объем финансирования, всего</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20000</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1270</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1270</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0,0</w:t>
            </w:r>
          </w:p>
        </w:tc>
      </w:tr>
      <w:tr w:rsidR="00217E4A" w:rsidRPr="00317512" w:rsidTr="00317512">
        <w:trPr>
          <w:trHeight w:val="66"/>
        </w:trPr>
        <w:tc>
          <w:tcPr>
            <w:tcW w:w="206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both"/>
              <w:rPr>
                <w:color w:val="000000"/>
                <w:sz w:val="15"/>
                <w:szCs w:val="15"/>
              </w:rPr>
            </w:pPr>
            <w:r w:rsidRPr="00317512">
              <w:rPr>
                <w:color w:val="000000"/>
                <w:sz w:val="15"/>
                <w:szCs w:val="15"/>
              </w:rPr>
              <w:t>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 </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 </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 </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 </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 </w:t>
            </w:r>
          </w:p>
        </w:tc>
      </w:tr>
      <w:tr w:rsidR="00217E4A" w:rsidRPr="00317512" w:rsidTr="00317512">
        <w:trPr>
          <w:trHeight w:val="58"/>
        </w:trPr>
        <w:tc>
          <w:tcPr>
            <w:tcW w:w="206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both"/>
              <w:rPr>
                <w:color w:val="000000"/>
                <w:sz w:val="15"/>
                <w:szCs w:val="15"/>
              </w:rPr>
            </w:pPr>
            <w:r w:rsidRPr="00317512">
              <w:rPr>
                <w:color w:val="000000"/>
                <w:sz w:val="15"/>
                <w:szCs w:val="15"/>
              </w:rPr>
              <w:t>средства областного бюджета</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5000</w:t>
            </w:r>
          </w:p>
        </w:tc>
        <w:tc>
          <w:tcPr>
            <w:tcW w:w="1417" w:type="dxa"/>
            <w:tcBorders>
              <w:top w:val="nil"/>
              <w:left w:val="nil"/>
              <w:bottom w:val="nil"/>
              <w:right w:val="nil"/>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w:t>
            </w: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w:t>
            </w:r>
          </w:p>
        </w:tc>
      </w:tr>
      <w:tr w:rsidR="00217E4A" w:rsidRPr="00317512" w:rsidTr="00317512">
        <w:trPr>
          <w:trHeight w:val="74"/>
        </w:trPr>
        <w:tc>
          <w:tcPr>
            <w:tcW w:w="206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both"/>
              <w:rPr>
                <w:color w:val="000000"/>
                <w:sz w:val="15"/>
                <w:szCs w:val="15"/>
              </w:rPr>
            </w:pPr>
            <w:r w:rsidRPr="00317512">
              <w:rPr>
                <w:color w:val="000000"/>
                <w:sz w:val="15"/>
                <w:szCs w:val="15"/>
              </w:rPr>
              <w:t>средства городского бюджета</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15000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1270</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1270</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0,00</w:t>
            </w:r>
          </w:p>
        </w:tc>
      </w:tr>
      <w:tr w:rsidR="00217E4A" w:rsidRPr="00317512" w:rsidTr="00317512">
        <w:trPr>
          <w:trHeight w:val="58"/>
        </w:trPr>
        <w:tc>
          <w:tcPr>
            <w:tcW w:w="206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both"/>
              <w:rPr>
                <w:color w:val="000000"/>
                <w:sz w:val="15"/>
                <w:szCs w:val="15"/>
              </w:rPr>
            </w:pPr>
            <w:r w:rsidRPr="00317512">
              <w:rPr>
                <w:color w:val="000000"/>
                <w:sz w:val="15"/>
                <w:szCs w:val="15"/>
              </w:rPr>
              <w:t>внебюджетные источники</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0</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w:t>
            </w:r>
          </w:p>
        </w:tc>
        <w:tc>
          <w:tcPr>
            <w:tcW w:w="1417"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0E37FF" w:rsidRPr="00317512" w:rsidRDefault="000E37FF" w:rsidP="000E37FF">
            <w:pPr>
              <w:jc w:val="center"/>
              <w:rPr>
                <w:color w:val="000000"/>
                <w:sz w:val="15"/>
                <w:szCs w:val="15"/>
              </w:rPr>
            </w:pPr>
            <w:r w:rsidRPr="00317512">
              <w:rPr>
                <w:color w:val="000000"/>
                <w:sz w:val="15"/>
                <w:szCs w:val="15"/>
              </w:rPr>
              <w:t>-</w:t>
            </w:r>
          </w:p>
        </w:tc>
      </w:tr>
    </w:tbl>
    <w:p w:rsidR="000E37FF" w:rsidRDefault="000E37FF" w:rsidP="00A1047D">
      <w:pPr>
        <w:widowControl w:val="0"/>
        <w:autoSpaceDE w:val="0"/>
        <w:autoSpaceDN w:val="0"/>
        <w:adjustRightInd w:val="0"/>
        <w:ind w:firstLine="540"/>
        <w:jc w:val="both"/>
        <w:rPr>
          <w:rFonts w:eastAsiaTheme="minorHAnsi"/>
          <w:b/>
          <w:lang w:eastAsia="en-US"/>
        </w:rPr>
      </w:pPr>
    </w:p>
    <w:p w:rsidR="001221A0" w:rsidRPr="00ED77AA" w:rsidRDefault="008C4BAA" w:rsidP="00A1047D">
      <w:pPr>
        <w:widowControl w:val="0"/>
        <w:autoSpaceDE w:val="0"/>
        <w:autoSpaceDN w:val="0"/>
        <w:adjustRightInd w:val="0"/>
        <w:ind w:firstLine="540"/>
        <w:jc w:val="both"/>
        <w:rPr>
          <w:rFonts w:eastAsiaTheme="minorHAnsi"/>
          <w:i/>
          <w:lang w:eastAsia="en-US"/>
        </w:rPr>
      </w:pPr>
      <w:r w:rsidRPr="00ED77AA">
        <w:rPr>
          <w:rFonts w:eastAsiaTheme="minorHAnsi"/>
          <w:i/>
          <w:lang w:eastAsia="en-US"/>
        </w:rPr>
        <w:t xml:space="preserve">Таким образом, в 2013 году кассовое исполнение </w:t>
      </w:r>
      <w:r w:rsidR="0082573D" w:rsidRPr="00ED77AA">
        <w:rPr>
          <w:rFonts w:eastAsiaTheme="minorHAnsi"/>
          <w:i/>
          <w:lang w:eastAsia="en-US"/>
        </w:rPr>
        <w:t>П</w:t>
      </w:r>
      <w:r w:rsidRPr="00ED77AA">
        <w:rPr>
          <w:rFonts w:eastAsiaTheme="minorHAnsi"/>
          <w:i/>
          <w:lang w:eastAsia="en-US"/>
        </w:rPr>
        <w:t xml:space="preserve">рограммы составило </w:t>
      </w:r>
      <w:r w:rsidRPr="00ED77AA">
        <w:rPr>
          <w:rFonts w:eastAsiaTheme="minorHAnsi"/>
          <w:b/>
          <w:i/>
          <w:lang w:eastAsia="en-US"/>
        </w:rPr>
        <w:t>0%</w:t>
      </w:r>
      <w:r w:rsidRPr="00ED77AA">
        <w:rPr>
          <w:rFonts w:eastAsiaTheme="minorHAnsi"/>
          <w:i/>
          <w:lang w:eastAsia="en-US"/>
        </w:rPr>
        <w:t xml:space="preserve">, </w:t>
      </w:r>
      <w:r w:rsidR="00A84CB0" w:rsidRPr="00ED77AA">
        <w:rPr>
          <w:rFonts w:eastAsiaTheme="minorHAnsi"/>
          <w:i/>
          <w:lang w:eastAsia="en-US"/>
        </w:rPr>
        <w:t xml:space="preserve">средства городского бюджета в размере 1270,0 тыс. руб. не использованы, что привело к тому, что </w:t>
      </w:r>
      <w:r w:rsidRPr="00ED77AA">
        <w:rPr>
          <w:rFonts w:eastAsiaTheme="minorHAnsi"/>
          <w:i/>
          <w:lang w:eastAsia="en-US"/>
        </w:rPr>
        <w:t xml:space="preserve">ни одно мероприятие </w:t>
      </w:r>
      <w:r w:rsidR="0082573D" w:rsidRPr="00ED77AA">
        <w:rPr>
          <w:rFonts w:eastAsiaTheme="minorHAnsi"/>
          <w:i/>
          <w:lang w:eastAsia="en-US"/>
        </w:rPr>
        <w:t>П</w:t>
      </w:r>
      <w:r w:rsidRPr="00ED77AA">
        <w:rPr>
          <w:rFonts w:eastAsiaTheme="minorHAnsi"/>
          <w:i/>
          <w:lang w:eastAsia="en-US"/>
        </w:rPr>
        <w:t xml:space="preserve">рограммы не выполнено. </w:t>
      </w:r>
    </w:p>
    <w:p w:rsidR="005F7381" w:rsidRDefault="008C4BAA" w:rsidP="00A1047D">
      <w:pPr>
        <w:widowControl w:val="0"/>
        <w:autoSpaceDE w:val="0"/>
        <w:autoSpaceDN w:val="0"/>
        <w:adjustRightInd w:val="0"/>
        <w:ind w:firstLine="540"/>
        <w:jc w:val="both"/>
        <w:rPr>
          <w:rFonts w:eastAsia="Calibri"/>
          <w:b/>
          <w:lang w:eastAsia="en-US"/>
        </w:rPr>
      </w:pPr>
      <w:r>
        <w:rPr>
          <w:rFonts w:eastAsiaTheme="minorHAnsi"/>
          <w:lang w:eastAsia="en-US"/>
        </w:rPr>
        <w:t xml:space="preserve">Согласно </w:t>
      </w:r>
      <w:r w:rsidRPr="00FB6FAF">
        <w:rPr>
          <w:rFonts w:eastAsia="Calibri"/>
          <w:lang w:eastAsia="en-US"/>
        </w:rPr>
        <w:t>Отчет</w:t>
      </w:r>
      <w:r>
        <w:rPr>
          <w:rFonts w:eastAsia="Calibri"/>
          <w:lang w:eastAsia="en-US"/>
        </w:rPr>
        <w:t>у</w:t>
      </w:r>
      <w:r w:rsidRPr="00FB6FAF">
        <w:rPr>
          <w:rFonts w:eastAsia="Calibri"/>
          <w:lang w:eastAsia="en-US"/>
        </w:rPr>
        <w:t xml:space="preserve"> о реализации долгосрочных целевых про</w:t>
      </w:r>
      <w:r>
        <w:rPr>
          <w:rFonts w:eastAsia="Calibri"/>
          <w:lang w:eastAsia="en-US"/>
        </w:rPr>
        <w:t xml:space="preserve">грамм за 2013 год </w:t>
      </w:r>
      <w:r w:rsidRPr="008C4BAA">
        <w:rPr>
          <w:rFonts w:eastAsia="Calibri"/>
          <w:lang w:eastAsia="en-US"/>
        </w:rPr>
        <w:t>программ</w:t>
      </w:r>
      <w:r>
        <w:rPr>
          <w:rFonts w:eastAsia="Calibri"/>
          <w:lang w:eastAsia="en-US"/>
        </w:rPr>
        <w:t>а</w:t>
      </w:r>
      <w:r w:rsidRPr="008C4BAA">
        <w:rPr>
          <w:rFonts w:eastAsia="Calibri"/>
          <w:lang w:eastAsia="en-US"/>
        </w:rPr>
        <w:t xml:space="preserve"> «Газификация муниципального образования «Город Архангельск» от газопровода «Нюксеница-Архангельск» на 2012-2014 годы» в 2013 году</w:t>
      </w:r>
      <w:r>
        <w:rPr>
          <w:rFonts w:eastAsia="Calibri"/>
          <w:lang w:eastAsia="en-US"/>
        </w:rPr>
        <w:t xml:space="preserve"> признана </w:t>
      </w:r>
      <w:r w:rsidRPr="008C4BAA">
        <w:rPr>
          <w:rFonts w:eastAsia="Calibri"/>
          <w:i/>
          <w:lang w:eastAsia="en-US"/>
        </w:rPr>
        <w:t>неэффективной.</w:t>
      </w:r>
      <w:r w:rsidR="007F2FEC" w:rsidRPr="007F2FEC">
        <w:t xml:space="preserve"> В 2013 году значение целевого индикатора программы «</w:t>
      </w:r>
      <w:r w:rsidR="007F2FEC" w:rsidRPr="007F2FEC">
        <w:rPr>
          <w:rFonts w:eastAsia="Calibri"/>
          <w:lang w:eastAsia="en-US"/>
        </w:rPr>
        <w:t xml:space="preserve">Количество подключенных к газоснабжению от газопровода жилых зданий» </w:t>
      </w:r>
      <w:r w:rsidR="007F2FEC" w:rsidRPr="007F2FEC">
        <w:rPr>
          <w:rFonts w:eastAsia="Calibri"/>
          <w:i/>
          <w:lang w:eastAsia="en-US"/>
        </w:rPr>
        <w:t>не достигнуто</w:t>
      </w:r>
      <w:r w:rsidR="007F2FEC" w:rsidRPr="007F2FEC">
        <w:rPr>
          <w:rFonts w:eastAsia="Calibri"/>
          <w:lang w:eastAsia="en-US"/>
        </w:rPr>
        <w:t xml:space="preserve"> и составило </w:t>
      </w:r>
      <w:r w:rsidR="007F2FEC" w:rsidRPr="007F2FEC">
        <w:rPr>
          <w:rFonts w:eastAsia="Calibri"/>
          <w:b/>
          <w:lang w:eastAsia="en-US"/>
        </w:rPr>
        <w:t>0 ед.</w:t>
      </w:r>
    </w:p>
    <w:p w:rsidR="0014668E" w:rsidRDefault="0091614A" w:rsidP="00A1047D">
      <w:pPr>
        <w:widowControl w:val="0"/>
        <w:autoSpaceDE w:val="0"/>
        <w:autoSpaceDN w:val="0"/>
        <w:adjustRightInd w:val="0"/>
        <w:ind w:firstLine="540"/>
        <w:jc w:val="both"/>
        <w:rPr>
          <w:rFonts w:eastAsia="Calibri"/>
          <w:lang w:eastAsia="en-US"/>
        </w:rPr>
      </w:pPr>
      <w:proofErr w:type="gramStart"/>
      <w:r w:rsidRPr="008B1742">
        <w:rPr>
          <w:rFonts w:eastAsia="Calibri"/>
          <w:lang w:eastAsia="en-US"/>
        </w:rPr>
        <w:t>В соответствии с информацией</w:t>
      </w:r>
      <w:r w:rsidRPr="0091614A">
        <w:rPr>
          <w:rFonts w:eastAsia="Calibri"/>
          <w:lang w:eastAsia="en-US"/>
        </w:rPr>
        <w:t xml:space="preserve"> о выполнении программных мероприятий, объемах и источниках финансирования муниципальных программ                                                                                                                             муниципального образования </w:t>
      </w:r>
      <w:r>
        <w:rPr>
          <w:rFonts w:eastAsia="Calibri"/>
          <w:lang w:eastAsia="en-US"/>
        </w:rPr>
        <w:t>«</w:t>
      </w:r>
      <w:r w:rsidRPr="0091614A">
        <w:rPr>
          <w:rFonts w:eastAsia="Calibri"/>
          <w:lang w:eastAsia="en-US"/>
        </w:rPr>
        <w:t>Город Архангельск</w:t>
      </w:r>
      <w:r>
        <w:rPr>
          <w:rFonts w:eastAsia="Calibri"/>
          <w:lang w:eastAsia="en-US"/>
        </w:rPr>
        <w:t>»</w:t>
      </w:r>
      <w:r w:rsidR="00005A1E">
        <w:rPr>
          <w:rFonts w:eastAsia="Calibri"/>
          <w:lang w:eastAsia="en-US"/>
        </w:rPr>
        <w:t xml:space="preserve"> </w:t>
      </w:r>
      <w:r w:rsidR="00005A1E" w:rsidRPr="003B109B">
        <w:rPr>
          <w:rFonts w:eastAsia="Calibri"/>
          <w:b/>
          <w:lang w:eastAsia="en-US"/>
        </w:rPr>
        <w:t>за 1 квартал 2014 года</w:t>
      </w:r>
      <w:r w:rsidR="001221A0">
        <w:rPr>
          <w:rFonts w:eastAsia="Calibri"/>
          <w:lang w:eastAsia="en-US"/>
        </w:rPr>
        <w:t xml:space="preserve">, представленной </w:t>
      </w:r>
      <w:r w:rsidR="009F691C">
        <w:rPr>
          <w:rFonts w:eastAsia="Calibri"/>
          <w:lang w:eastAsia="en-US"/>
        </w:rPr>
        <w:t xml:space="preserve">на запрос КСП (исх. от 22.05.2014 №158) </w:t>
      </w:r>
      <w:r w:rsidR="001221A0">
        <w:rPr>
          <w:rFonts w:eastAsia="Calibri"/>
          <w:lang w:eastAsia="en-US"/>
        </w:rPr>
        <w:t>департаментом экономики мэрии города Архангельска</w:t>
      </w:r>
      <w:r w:rsidR="009F691C">
        <w:rPr>
          <w:rFonts w:eastAsia="Calibri"/>
          <w:lang w:eastAsia="en-US"/>
        </w:rPr>
        <w:t xml:space="preserve">, в 1 квартале 2014 года </w:t>
      </w:r>
      <w:r w:rsidR="009F691C" w:rsidRPr="0050789B">
        <w:rPr>
          <w:rFonts w:eastAsiaTheme="minorHAnsi"/>
          <w:i/>
          <w:lang w:eastAsia="en-US"/>
        </w:rPr>
        <w:t xml:space="preserve">мероприятия </w:t>
      </w:r>
      <w:r w:rsidR="0082573D">
        <w:rPr>
          <w:rFonts w:eastAsiaTheme="minorHAnsi"/>
          <w:i/>
          <w:lang w:eastAsia="en-US"/>
        </w:rPr>
        <w:t>П</w:t>
      </w:r>
      <w:r w:rsidR="009F691C" w:rsidRPr="0050789B">
        <w:rPr>
          <w:rFonts w:eastAsiaTheme="minorHAnsi"/>
          <w:i/>
          <w:lang w:eastAsia="en-US"/>
        </w:rPr>
        <w:t xml:space="preserve">рограммы не </w:t>
      </w:r>
      <w:r w:rsidR="00ED77AA">
        <w:rPr>
          <w:rFonts w:eastAsiaTheme="minorHAnsi"/>
          <w:i/>
          <w:lang w:eastAsia="en-US"/>
        </w:rPr>
        <w:t>реализованы</w:t>
      </w:r>
      <w:r w:rsidR="009F691C" w:rsidRPr="0050789B">
        <w:rPr>
          <w:rFonts w:eastAsiaTheme="minorHAnsi"/>
          <w:i/>
          <w:lang w:eastAsia="en-US"/>
        </w:rPr>
        <w:t>, кассовое исполнение составило 0%</w:t>
      </w:r>
      <w:r w:rsidR="009F691C">
        <w:rPr>
          <w:rFonts w:eastAsiaTheme="minorHAnsi"/>
          <w:i/>
          <w:lang w:eastAsia="en-US"/>
        </w:rPr>
        <w:t xml:space="preserve"> </w:t>
      </w:r>
      <w:r w:rsidR="009F691C">
        <w:rPr>
          <w:rFonts w:eastAsia="Calibri"/>
          <w:lang w:eastAsia="en-US"/>
        </w:rPr>
        <w:t>(Таблица 9).</w:t>
      </w:r>
      <w:r w:rsidR="001221A0">
        <w:rPr>
          <w:rFonts w:eastAsia="Calibri"/>
          <w:lang w:eastAsia="en-US"/>
        </w:rPr>
        <w:t xml:space="preserve"> </w:t>
      </w:r>
      <w:r w:rsidR="008B1742">
        <w:rPr>
          <w:rFonts w:eastAsia="Calibri"/>
          <w:lang w:eastAsia="en-US"/>
        </w:rPr>
        <w:t xml:space="preserve"> </w:t>
      </w:r>
      <w:r w:rsidR="00005A1E">
        <w:rPr>
          <w:rFonts w:eastAsia="Calibri"/>
          <w:lang w:eastAsia="en-US"/>
        </w:rPr>
        <w:t xml:space="preserve"> </w:t>
      </w:r>
      <w:proofErr w:type="gramEnd"/>
    </w:p>
    <w:p w:rsidR="006F655B" w:rsidRDefault="006F655B" w:rsidP="006F655B">
      <w:pPr>
        <w:widowControl w:val="0"/>
        <w:autoSpaceDE w:val="0"/>
        <w:autoSpaceDN w:val="0"/>
        <w:adjustRightInd w:val="0"/>
        <w:ind w:firstLine="567"/>
        <w:jc w:val="both"/>
        <w:rPr>
          <w:b/>
          <w:bCs/>
          <w:sz w:val="20"/>
          <w:szCs w:val="20"/>
        </w:rPr>
      </w:pPr>
      <w:r w:rsidRPr="00310798">
        <w:rPr>
          <w:b/>
          <w:bCs/>
          <w:sz w:val="20"/>
          <w:szCs w:val="20"/>
        </w:rPr>
        <w:t xml:space="preserve">Таблица </w:t>
      </w:r>
      <w:r w:rsidR="009F691C">
        <w:rPr>
          <w:b/>
          <w:bCs/>
          <w:sz w:val="20"/>
          <w:szCs w:val="20"/>
        </w:rPr>
        <w:t xml:space="preserve">9 </w:t>
      </w:r>
      <w:r w:rsidRPr="00310798">
        <w:rPr>
          <w:b/>
          <w:bCs/>
          <w:sz w:val="20"/>
          <w:szCs w:val="20"/>
        </w:rPr>
        <w:t xml:space="preserve">– </w:t>
      </w:r>
      <w:r>
        <w:rPr>
          <w:b/>
          <w:bCs/>
          <w:sz w:val="20"/>
          <w:szCs w:val="20"/>
        </w:rPr>
        <w:t>И</w:t>
      </w:r>
      <w:r w:rsidRPr="00310798">
        <w:rPr>
          <w:b/>
          <w:bCs/>
          <w:sz w:val="20"/>
          <w:szCs w:val="20"/>
        </w:rPr>
        <w:t xml:space="preserve">сполнение мероприятий </w:t>
      </w:r>
      <w:r w:rsidR="004E3D29">
        <w:rPr>
          <w:b/>
          <w:bCs/>
          <w:sz w:val="20"/>
          <w:szCs w:val="20"/>
        </w:rPr>
        <w:t>П</w:t>
      </w:r>
      <w:r w:rsidRPr="00310798">
        <w:rPr>
          <w:b/>
          <w:bCs/>
          <w:sz w:val="20"/>
          <w:szCs w:val="20"/>
        </w:rPr>
        <w:t xml:space="preserve">рограммы  в </w:t>
      </w:r>
      <w:r>
        <w:rPr>
          <w:b/>
          <w:bCs/>
          <w:sz w:val="20"/>
          <w:szCs w:val="20"/>
        </w:rPr>
        <w:t>1  квартале 2014 года</w:t>
      </w:r>
    </w:p>
    <w:tbl>
      <w:tblPr>
        <w:tblW w:w="8095" w:type="dxa"/>
        <w:tblInd w:w="675" w:type="dxa"/>
        <w:tblLook w:val="04A0" w:firstRow="1" w:lastRow="0" w:firstColumn="1" w:lastColumn="0" w:noHBand="0" w:noVBand="1"/>
      </w:tblPr>
      <w:tblGrid>
        <w:gridCol w:w="3276"/>
        <w:gridCol w:w="1984"/>
        <w:gridCol w:w="1701"/>
        <w:gridCol w:w="1134"/>
      </w:tblGrid>
      <w:tr w:rsidR="00F40688" w:rsidRPr="00F40688" w:rsidTr="009F691C">
        <w:trPr>
          <w:trHeight w:val="5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688" w:rsidRPr="00F40688" w:rsidRDefault="00F40688" w:rsidP="00F40688">
            <w:pPr>
              <w:jc w:val="center"/>
              <w:rPr>
                <w:color w:val="000000"/>
                <w:sz w:val="16"/>
                <w:szCs w:val="16"/>
              </w:rPr>
            </w:pPr>
            <w:r w:rsidRPr="00F40688">
              <w:rPr>
                <w:color w:val="000000"/>
                <w:sz w:val="16"/>
                <w:szCs w:val="16"/>
              </w:rPr>
              <w:t>Источники финансирования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F40688" w:rsidRPr="00F40688" w:rsidRDefault="00F40688" w:rsidP="009719F8">
            <w:pPr>
              <w:jc w:val="center"/>
              <w:rPr>
                <w:color w:val="000000"/>
                <w:sz w:val="16"/>
                <w:szCs w:val="16"/>
              </w:rPr>
            </w:pPr>
            <w:r w:rsidRPr="00F40688">
              <w:rPr>
                <w:color w:val="000000"/>
                <w:sz w:val="16"/>
                <w:szCs w:val="16"/>
              </w:rPr>
              <w:t>Предусмотрено на реал</w:t>
            </w:r>
            <w:r w:rsidR="009719F8">
              <w:rPr>
                <w:color w:val="000000"/>
                <w:sz w:val="16"/>
                <w:szCs w:val="16"/>
              </w:rPr>
              <w:t>изаци</w:t>
            </w:r>
            <w:r w:rsidRPr="00F40688">
              <w:rPr>
                <w:color w:val="000000"/>
                <w:sz w:val="16"/>
                <w:szCs w:val="16"/>
              </w:rPr>
              <w:t>ю, тыс. руб.</w:t>
            </w:r>
          </w:p>
        </w:tc>
        <w:tc>
          <w:tcPr>
            <w:tcW w:w="1701" w:type="dxa"/>
            <w:tcBorders>
              <w:top w:val="single" w:sz="4" w:space="0" w:color="auto"/>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Исполнение, тыс. руб.</w:t>
            </w:r>
          </w:p>
        </w:tc>
        <w:tc>
          <w:tcPr>
            <w:tcW w:w="1134" w:type="dxa"/>
            <w:tcBorders>
              <w:top w:val="single" w:sz="4" w:space="0" w:color="auto"/>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  исполнения</w:t>
            </w:r>
          </w:p>
        </w:tc>
      </w:tr>
      <w:tr w:rsidR="00F40688" w:rsidRPr="00F40688" w:rsidTr="009F691C">
        <w:trPr>
          <w:trHeight w:val="136"/>
        </w:trPr>
        <w:tc>
          <w:tcPr>
            <w:tcW w:w="3276" w:type="dxa"/>
            <w:tcBorders>
              <w:top w:val="nil"/>
              <w:left w:val="single" w:sz="4" w:space="0" w:color="auto"/>
              <w:bottom w:val="single" w:sz="4" w:space="0" w:color="auto"/>
              <w:right w:val="single" w:sz="4" w:space="0" w:color="auto"/>
            </w:tcBorders>
            <w:shd w:val="clear" w:color="auto" w:fill="auto"/>
            <w:hideMark/>
          </w:tcPr>
          <w:p w:rsidR="00F40688" w:rsidRPr="00F40688" w:rsidRDefault="00F40688" w:rsidP="00F40688">
            <w:pPr>
              <w:rPr>
                <w:color w:val="000000"/>
                <w:sz w:val="16"/>
                <w:szCs w:val="16"/>
              </w:rPr>
            </w:pPr>
            <w:r w:rsidRPr="00F40688">
              <w:rPr>
                <w:color w:val="000000"/>
                <w:sz w:val="16"/>
                <w:szCs w:val="16"/>
              </w:rPr>
              <w:t>Всего, в том числе</w:t>
            </w:r>
          </w:p>
        </w:tc>
        <w:tc>
          <w:tcPr>
            <w:tcW w:w="198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15000</w:t>
            </w:r>
          </w:p>
        </w:tc>
        <w:tc>
          <w:tcPr>
            <w:tcW w:w="1701"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r>
      <w:tr w:rsidR="00F40688" w:rsidRPr="00F40688" w:rsidTr="009F691C">
        <w:trPr>
          <w:trHeight w:val="82"/>
        </w:trPr>
        <w:tc>
          <w:tcPr>
            <w:tcW w:w="3276" w:type="dxa"/>
            <w:tcBorders>
              <w:top w:val="nil"/>
              <w:left w:val="single" w:sz="4" w:space="0" w:color="auto"/>
              <w:bottom w:val="single" w:sz="4" w:space="0" w:color="auto"/>
              <w:right w:val="single" w:sz="4" w:space="0" w:color="auto"/>
            </w:tcBorders>
            <w:shd w:val="clear" w:color="auto" w:fill="auto"/>
            <w:hideMark/>
          </w:tcPr>
          <w:p w:rsidR="00F40688" w:rsidRPr="00F40688" w:rsidRDefault="00F40688" w:rsidP="00F40688">
            <w:pPr>
              <w:rPr>
                <w:color w:val="000000"/>
                <w:sz w:val="16"/>
                <w:szCs w:val="16"/>
              </w:rPr>
            </w:pPr>
            <w:r w:rsidRPr="00F40688">
              <w:rPr>
                <w:color w:val="000000"/>
                <w:sz w:val="16"/>
                <w:szCs w:val="16"/>
              </w:rPr>
              <w:t xml:space="preserve"> - областной бюджет</w:t>
            </w:r>
          </w:p>
        </w:tc>
        <w:tc>
          <w:tcPr>
            <w:tcW w:w="198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c>
          <w:tcPr>
            <w:tcW w:w="1701"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r>
      <w:tr w:rsidR="00F40688" w:rsidRPr="00F40688" w:rsidTr="009F691C">
        <w:trPr>
          <w:trHeight w:val="58"/>
        </w:trPr>
        <w:tc>
          <w:tcPr>
            <w:tcW w:w="3276" w:type="dxa"/>
            <w:tcBorders>
              <w:top w:val="nil"/>
              <w:left w:val="single" w:sz="4" w:space="0" w:color="auto"/>
              <w:bottom w:val="single" w:sz="4" w:space="0" w:color="auto"/>
              <w:right w:val="single" w:sz="4" w:space="0" w:color="auto"/>
            </w:tcBorders>
            <w:shd w:val="clear" w:color="auto" w:fill="auto"/>
            <w:hideMark/>
          </w:tcPr>
          <w:p w:rsidR="00F40688" w:rsidRPr="00F40688" w:rsidRDefault="00F40688" w:rsidP="00F40688">
            <w:pPr>
              <w:rPr>
                <w:color w:val="000000"/>
                <w:sz w:val="16"/>
                <w:szCs w:val="16"/>
              </w:rPr>
            </w:pPr>
            <w:r w:rsidRPr="00F40688">
              <w:rPr>
                <w:color w:val="000000"/>
                <w:sz w:val="16"/>
                <w:szCs w:val="16"/>
              </w:rPr>
              <w:t xml:space="preserve"> - городской бюджет</w:t>
            </w:r>
          </w:p>
        </w:tc>
        <w:tc>
          <w:tcPr>
            <w:tcW w:w="198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15000</w:t>
            </w:r>
          </w:p>
        </w:tc>
        <w:tc>
          <w:tcPr>
            <w:tcW w:w="1701"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0</w:t>
            </w:r>
          </w:p>
        </w:tc>
      </w:tr>
      <w:tr w:rsidR="00F40688" w:rsidRPr="00F40688" w:rsidTr="009F691C">
        <w:trPr>
          <w:trHeight w:val="116"/>
        </w:trPr>
        <w:tc>
          <w:tcPr>
            <w:tcW w:w="3276" w:type="dxa"/>
            <w:tcBorders>
              <w:top w:val="nil"/>
              <w:left w:val="single" w:sz="4" w:space="0" w:color="auto"/>
              <w:bottom w:val="single" w:sz="4" w:space="0" w:color="auto"/>
              <w:right w:val="single" w:sz="4" w:space="0" w:color="auto"/>
            </w:tcBorders>
            <w:shd w:val="clear" w:color="auto" w:fill="auto"/>
            <w:hideMark/>
          </w:tcPr>
          <w:p w:rsidR="00F40688" w:rsidRPr="00F40688" w:rsidRDefault="00F40688" w:rsidP="00F40688">
            <w:pPr>
              <w:rPr>
                <w:color w:val="000000"/>
                <w:sz w:val="16"/>
                <w:szCs w:val="16"/>
              </w:rPr>
            </w:pPr>
            <w:r w:rsidRPr="00F40688">
              <w:rPr>
                <w:color w:val="000000"/>
                <w:sz w:val="16"/>
                <w:szCs w:val="16"/>
              </w:rPr>
              <w:t xml:space="preserve"> - прочие источники финансирования</w:t>
            </w:r>
          </w:p>
        </w:tc>
        <w:tc>
          <w:tcPr>
            <w:tcW w:w="198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w:t>
            </w:r>
          </w:p>
        </w:tc>
        <w:tc>
          <w:tcPr>
            <w:tcW w:w="1701"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rsidR="00F40688" w:rsidRPr="00F40688" w:rsidRDefault="00F40688" w:rsidP="00F40688">
            <w:pPr>
              <w:jc w:val="center"/>
              <w:rPr>
                <w:color w:val="000000"/>
                <w:sz w:val="16"/>
                <w:szCs w:val="16"/>
              </w:rPr>
            </w:pPr>
            <w:r w:rsidRPr="00F40688">
              <w:rPr>
                <w:color w:val="000000"/>
                <w:sz w:val="16"/>
                <w:szCs w:val="16"/>
              </w:rPr>
              <w:t>-</w:t>
            </w:r>
          </w:p>
        </w:tc>
      </w:tr>
    </w:tbl>
    <w:p w:rsidR="008C4BAA" w:rsidRDefault="008C4BAA" w:rsidP="00A1047D">
      <w:pPr>
        <w:widowControl w:val="0"/>
        <w:autoSpaceDE w:val="0"/>
        <w:autoSpaceDN w:val="0"/>
        <w:adjustRightInd w:val="0"/>
        <w:ind w:firstLine="540"/>
        <w:jc w:val="both"/>
        <w:rPr>
          <w:rFonts w:eastAsiaTheme="minorHAnsi"/>
          <w:lang w:eastAsia="en-US"/>
        </w:rPr>
      </w:pPr>
    </w:p>
    <w:p w:rsidR="00711AA1" w:rsidRDefault="00821D1D" w:rsidP="00711AA1">
      <w:pPr>
        <w:autoSpaceDE w:val="0"/>
        <w:autoSpaceDN w:val="0"/>
        <w:adjustRightInd w:val="0"/>
        <w:ind w:firstLine="540"/>
        <w:jc w:val="both"/>
        <w:rPr>
          <w:rFonts w:eastAsiaTheme="minorHAnsi"/>
          <w:lang w:eastAsia="en-US"/>
        </w:rPr>
      </w:pPr>
      <w:r w:rsidRPr="00821D1D">
        <w:rPr>
          <w:b/>
        </w:rPr>
        <w:t xml:space="preserve">4. </w:t>
      </w:r>
      <w:r w:rsidRPr="00821D1D">
        <w:t>В соответствии с</w:t>
      </w:r>
      <w:r>
        <w:rPr>
          <w:b/>
        </w:rPr>
        <w:t xml:space="preserve"> </w:t>
      </w:r>
      <w:r w:rsidRPr="00711AA1">
        <w:t>п. 2.2.</w:t>
      </w:r>
      <w:r>
        <w:rPr>
          <w:b/>
        </w:rPr>
        <w:t xml:space="preserve"> </w:t>
      </w:r>
      <w:r w:rsidRPr="00821D1D">
        <w:t>Порядк</w:t>
      </w:r>
      <w:r w:rsidR="00711AA1">
        <w:t>а</w:t>
      </w:r>
      <w:r w:rsidRPr="00821D1D">
        <w:rPr>
          <w:iCs/>
        </w:rPr>
        <w:t xml:space="preserve"> реализации муниципальных программ муниципального образования «Город Архангельск, утвержденного постановлением мэрии г. Архангельска от 05.07.2012 № 186 (далее - </w:t>
      </w:r>
      <w:r w:rsidRPr="00821D1D">
        <w:t>Порядок</w:t>
      </w:r>
      <w:r w:rsidRPr="00821D1D">
        <w:rPr>
          <w:iCs/>
        </w:rPr>
        <w:t xml:space="preserve"> реализации муниципальных программ)</w:t>
      </w:r>
      <w:r w:rsidR="00F910BF">
        <w:rPr>
          <w:iCs/>
        </w:rPr>
        <w:t>,</w:t>
      </w:r>
      <w:r w:rsidR="00711AA1">
        <w:rPr>
          <w:iCs/>
        </w:rPr>
        <w:t xml:space="preserve"> </w:t>
      </w:r>
      <w:r w:rsidR="008B6564">
        <w:rPr>
          <w:rFonts w:eastAsiaTheme="minorHAnsi"/>
          <w:lang w:eastAsia="en-US"/>
        </w:rPr>
        <w:t>з</w:t>
      </w:r>
      <w:r w:rsidR="00711AA1">
        <w:rPr>
          <w:rFonts w:eastAsiaTheme="minorHAnsi"/>
          <w:lang w:eastAsia="en-US"/>
        </w:rPr>
        <w:t xml:space="preserve">аказчики </w:t>
      </w:r>
      <w:r w:rsidR="008B6564">
        <w:rPr>
          <w:rFonts w:eastAsiaTheme="minorHAnsi"/>
          <w:lang w:eastAsia="en-US"/>
        </w:rPr>
        <w:t>программ</w:t>
      </w:r>
      <w:r w:rsidR="00711AA1">
        <w:rPr>
          <w:rFonts w:eastAsiaTheme="minorHAnsi"/>
          <w:lang w:eastAsia="en-US"/>
        </w:rPr>
        <w:t xml:space="preserve"> направляют в департамент эконо</w:t>
      </w:r>
      <w:r w:rsidR="008B6564">
        <w:rPr>
          <w:rFonts w:eastAsiaTheme="minorHAnsi"/>
          <w:lang w:eastAsia="en-US"/>
        </w:rPr>
        <w:t>мики мэрии города Архангельска следующие документы</w:t>
      </w:r>
      <w:r w:rsidR="00711AA1">
        <w:rPr>
          <w:rFonts w:eastAsiaTheme="minorHAnsi"/>
          <w:lang w:eastAsia="en-US"/>
        </w:rPr>
        <w:t>:</w:t>
      </w:r>
    </w:p>
    <w:p w:rsidR="00711AA1" w:rsidRDefault="008B6564" w:rsidP="00711AA1">
      <w:pPr>
        <w:autoSpaceDE w:val="0"/>
        <w:autoSpaceDN w:val="0"/>
        <w:adjustRightInd w:val="0"/>
        <w:ind w:firstLine="540"/>
        <w:jc w:val="both"/>
        <w:rPr>
          <w:rFonts w:eastAsiaTheme="minorHAnsi"/>
          <w:lang w:eastAsia="en-US"/>
        </w:rPr>
      </w:pPr>
      <w:r>
        <w:rPr>
          <w:rFonts w:eastAsiaTheme="minorHAnsi"/>
          <w:lang w:eastAsia="en-US"/>
        </w:rPr>
        <w:t>1)</w:t>
      </w:r>
      <w:r w:rsidR="00711AA1">
        <w:rPr>
          <w:rFonts w:eastAsiaTheme="minorHAnsi"/>
          <w:lang w:eastAsia="en-US"/>
        </w:rPr>
        <w:t xml:space="preserve"> </w:t>
      </w:r>
      <w:r w:rsidR="00711AA1" w:rsidRPr="002618FC">
        <w:rPr>
          <w:rFonts w:eastAsiaTheme="minorHAnsi"/>
          <w:u w:val="single"/>
          <w:lang w:eastAsia="en-US"/>
        </w:rPr>
        <w:t>ежеквартально</w:t>
      </w:r>
      <w:r w:rsidR="00711AA1">
        <w:rPr>
          <w:rFonts w:eastAsiaTheme="minorHAnsi"/>
          <w:lang w:eastAsia="en-US"/>
        </w:rPr>
        <w:t xml:space="preserve"> отчеты о реализации муниципальных программ (нарастающим итогом с начала года), которые должны содержать:</w:t>
      </w:r>
    </w:p>
    <w:p w:rsidR="00711AA1" w:rsidRDefault="008B6564" w:rsidP="00711AA1">
      <w:pPr>
        <w:autoSpaceDE w:val="0"/>
        <w:autoSpaceDN w:val="0"/>
        <w:adjustRightInd w:val="0"/>
        <w:ind w:firstLine="540"/>
        <w:jc w:val="both"/>
        <w:rPr>
          <w:rFonts w:eastAsiaTheme="minorHAnsi"/>
          <w:lang w:eastAsia="en-US"/>
        </w:rPr>
      </w:pPr>
      <w:r>
        <w:rPr>
          <w:rFonts w:eastAsiaTheme="minorHAnsi"/>
          <w:lang w:eastAsia="en-US"/>
        </w:rPr>
        <w:t xml:space="preserve">- </w:t>
      </w:r>
      <w:hyperlink r:id="rId13" w:history="1">
        <w:r w:rsidR="00711AA1" w:rsidRPr="008B6564">
          <w:rPr>
            <w:rFonts w:eastAsiaTheme="minorHAnsi"/>
            <w:lang w:eastAsia="en-US"/>
          </w:rPr>
          <w:t>информацию</w:t>
        </w:r>
      </w:hyperlink>
      <w:r w:rsidR="00711AA1">
        <w:rPr>
          <w:rFonts w:eastAsiaTheme="minorHAnsi"/>
          <w:lang w:eastAsia="en-US"/>
        </w:rPr>
        <w:t xml:space="preserve"> о выполнении программных мероприятий, объемах и источниках финансирования муниципальных программ по форме согласно приложению N 2 к настоящему Порядку;</w:t>
      </w:r>
    </w:p>
    <w:p w:rsidR="00711AA1" w:rsidRDefault="008B6564" w:rsidP="00711AA1">
      <w:pPr>
        <w:autoSpaceDE w:val="0"/>
        <w:autoSpaceDN w:val="0"/>
        <w:adjustRightInd w:val="0"/>
        <w:ind w:firstLine="540"/>
        <w:jc w:val="both"/>
        <w:rPr>
          <w:rFonts w:eastAsiaTheme="minorHAnsi"/>
          <w:lang w:eastAsia="en-US"/>
        </w:rPr>
      </w:pPr>
      <w:r>
        <w:rPr>
          <w:rFonts w:eastAsiaTheme="minorHAnsi"/>
          <w:lang w:eastAsia="en-US"/>
        </w:rPr>
        <w:t xml:space="preserve">- </w:t>
      </w:r>
      <w:r w:rsidR="00711AA1">
        <w:rPr>
          <w:rFonts w:eastAsiaTheme="minorHAnsi"/>
          <w:lang w:eastAsia="en-US"/>
        </w:rPr>
        <w:t>пояснительную записку о результатах реализации муниципальных программ;</w:t>
      </w:r>
    </w:p>
    <w:p w:rsidR="00711AA1" w:rsidRDefault="008B6564" w:rsidP="00711AA1">
      <w:pPr>
        <w:autoSpaceDE w:val="0"/>
        <w:autoSpaceDN w:val="0"/>
        <w:adjustRightInd w:val="0"/>
        <w:ind w:firstLine="540"/>
        <w:jc w:val="both"/>
        <w:rPr>
          <w:rFonts w:eastAsiaTheme="minorHAnsi"/>
          <w:lang w:eastAsia="en-US"/>
        </w:rPr>
      </w:pPr>
      <w:r>
        <w:rPr>
          <w:rFonts w:eastAsiaTheme="minorHAnsi"/>
          <w:lang w:eastAsia="en-US"/>
        </w:rPr>
        <w:t xml:space="preserve">2) </w:t>
      </w:r>
      <w:r w:rsidRPr="002618FC">
        <w:rPr>
          <w:rFonts w:eastAsiaTheme="minorHAnsi"/>
          <w:u w:val="single"/>
          <w:lang w:eastAsia="en-US"/>
        </w:rPr>
        <w:t>ежегодно</w:t>
      </w:r>
      <w:r>
        <w:rPr>
          <w:rFonts w:eastAsiaTheme="minorHAnsi"/>
          <w:lang w:eastAsia="en-US"/>
        </w:rPr>
        <w:t xml:space="preserve"> </w:t>
      </w:r>
      <w:r w:rsidR="00711AA1">
        <w:rPr>
          <w:rFonts w:eastAsiaTheme="minorHAnsi"/>
          <w:lang w:eastAsia="en-US"/>
        </w:rPr>
        <w:t>отчеты о реализации муниципальных программ в отчетном году, которые должны содержать:</w:t>
      </w:r>
    </w:p>
    <w:p w:rsidR="00711AA1" w:rsidRPr="002618FC" w:rsidRDefault="008B6564" w:rsidP="00711AA1">
      <w:pPr>
        <w:autoSpaceDE w:val="0"/>
        <w:autoSpaceDN w:val="0"/>
        <w:adjustRightInd w:val="0"/>
        <w:ind w:firstLine="540"/>
        <w:jc w:val="both"/>
        <w:rPr>
          <w:rFonts w:eastAsiaTheme="minorHAnsi"/>
          <w:lang w:eastAsia="en-US"/>
        </w:rPr>
      </w:pPr>
      <w:r>
        <w:rPr>
          <w:rFonts w:eastAsiaTheme="minorHAnsi"/>
          <w:lang w:eastAsia="en-US"/>
        </w:rPr>
        <w:t xml:space="preserve">- </w:t>
      </w:r>
      <w:hyperlink r:id="rId14" w:history="1">
        <w:r w:rsidR="00711AA1" w:rsidRPr="002618FC">
          <w:rPr>
            <w:rFonts w:eastAsiaTheme="minorHAnsi"/>
            <w:lang w:eastAsia="en-US"/>
          </w:rPr>
          <w:t>информацию</w:t>
        </w:r>
      </w:hyperlink>
      <w:r w:rsidR="00711AA1" w:rsidRPr="002618FC">
        <w:rPr>
          <w:rFonts w:eastAsiaTheme="minorHAnsi"/>
          <w:lang w:eastAsia="en-US"/>
        </w:rPr>
        <w:t xml:space="preserve"> о выполнении программных мероприятий, объемах и источниках финансирования муниципальных программ по форме согласно приложению N 2 к настоящему Порядку;</w:t>
      </w:r>
    </w:p>
    <w:p w:rsidR="00711AA1" w:rsidRDefault="008B6564" w:rsidP="00711AA1">
      <w:pPr>
        <w:autoSpaceDE w:val="0"/>
        <w:autoSpaceDN w:val="0"/>
        <w:adjustRightInd w:val="0"/>
        <w:ind w:firstLine="540"/>
        <w:jc w:val="both"/>
        <w:rPr>
          <w:rFonts w:eastAsiaTheme="minorHAnsi"/>
          <w:lang w:eastAsia="en-US"/>
        </w:rPr>
      </w:pPr>
      <w:r w:rsidRPr="002618FC">
        <w:rPr>
          <w:rFonts w:eastAsiaTheme="minorHAnsi"/>
          <w:lang w:eastAsia="en-US"/>
        </w:rPr>
        <w:t xml:space="preserve">- </w:t>
      </w:r>
      <w:hyperlink r:id="rId15" w:history="1">
        <w:r w:rsidR="00711AA1" w:rsidRPr="002618FC">
          <w:rPr>
            <w:rFonts w:eastAsiaTheme="minorHAnsi"/>
            <w:lang w:eastAsia="en-US"/>
          </w:rPr>
          <w:t>информацию</w:t>
        </w:r>
      </w:hyperlink>
      <w:r w:rsidR="00711AA1" w:rsidRPr="002618FC">
        <w:rPr>
          <w:rFonts w:eastAsiaTheme="minorHAnsi"/>
          <w:lang w:eastAsia="en-US"/>
        </w:rPr>
        <w:t xml:space="preserve"> о результативности муниципальных программ по форме согласно приложению N 3 к настоя</w:t>
      </w:r>
      <w:r w:rsidR="00711AA1">
        <w:rPr>
          <w:rFonts w:eastAsiaTheme="minorHAnsi"/>
          <w:lang w:eastAsia="en-US"/>
        </w:rPr>
        <w:t>щему Порядку;</w:t>
      </w:r>
    </w:p>
    <w:p w:rsidR="00711AA1" w:rsidRDefault="008B6564" w:rsidP="00711AA1">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rsidR="00711AA1">
        <w:rPr>
          <w:rFonts w:eastAsiaTheme="minorHAnsi"/>
          <w:lang w:eastAsia="en-US"/>
        </w:rPr>
        <w:t>информацию об оценке эффективности реализации муниципальных программ по форме, установленной методикой оценки эффективности реализации муниципальных и ведомственных целевых программ муниципального образования "Город Архангельск;</w:t>
      </w:r>
    </w:p>
    <w:p w:rsidR="00711AA1" w:rsidRDefault="008B6564" w:rsidP="00711AA1">
      <w:pPr>
        <w:autoSpaceDE w:val="0"/>
        <w:autoSpaceDN w:val="0"/>
        <w:adjustRightInd w:val="0"/>
        <w:ind w:firstLine="540"/>
        <w:jc w:val="both"/>
        <w:rPr>
          <w:rFonts w:eastAsiaTheme="minorHAnsi"/>
          <w:lang w:eastAsia="en-US"/>
        </w:rPr>
      </w:pPr>
      <w:r>
        <w:rPr>
          <w:rFonts w:eastAsiaTheme="minorHAnsi"/>
          <w:lang w:eastAsia="en-US"/>
        </w:rPr>
        <w:t xml:space="preserve">- </w:t>
      </w:r>
      <w:r w:rsidR="00711AA1">
        <w:rPr>
          <w:rFonts w:eastAsiaTheme="minorHAnsi"/>
          <w:lang w:eastAsia="en-US"/>
        </w:rPr>
        <w:t>аналитическую записку, содержащую информацию о результатах реализации муниципальных программ, анализ соответствия достигнутых результатов целям и задачам отчетного периода, анализ причин несвоевременного завершения программных мероприятий и меры по устранению причин невыполнения программных мероприятий, выводы и предложения по совершенствованию механизма управления муниципальными программами, внедрению форм и методов работы, повышающих эффективность их реализации.</w:t>
      </w:r>
    </w:p>
    <w:p w:rsidR="001B5075" w:rsidRDefault="00821D1D" w:rsidP="00BF5FC0">
      <w:pPr>
        <w:widowControl w:val="0"/>
        <w:autoSpaceDE w:val="0"/>
        <w:autoSpaceDN w:val="0"/>
        <w:adjustRightInd w:val="0"/>
        <w:ind w:firstLine="540"/>
        <w:jc w:val="both"/>
      </w:pPr>
      <w:r w:rsidRPr="00821D1D">
        <w:t xml:space="preserve">На запрос КСП (исх. от 14.07.2014 №252) </w:t>
      </w:r>
      <w:r w:rsidR="002618FC">
        <w:t xml:space="preserve">о необходимости представить документы, установленные в </w:t>
      </w:r>
      <w:r w:rsidR="002618FC" w:rsidRPr="00711AA1">
        <w:t>п. 2.2.</w:t>
      </w:r>
      <w:r w:rsidR="002618FC">
        <w:rPr>
          <w:b/>
        </w:rPr>
        <w:t xml:space="preserve"> </w:t>
      </w:r>
      <w:r w:rsidR="002618FC" w:rsidRPr="00821D1D">
        <w:t>Порядк</w:t>
      </w:r>
      <w:r w:rsidR="002618FC">
        <w:t>а</w:t>
      </w:r>
      <w:r w:rsidR="002618FC" w:rsidRPr="00821D1D">
        <w:rPr>
          <w:iCs/>
        </w:rPr>
        <w:t xml:space="preserve"> реализации муниципальных программ</w:t>
      </w:r>
      <w:r w:rsidR="00ED798E">
        <w:rPr>
          <w:iCs/>
        </w:rPr>
        <w:t>,</w:t>
      </w:r>
      <w:r w:rsidR="002618FC" w:rsidRPr="00821D1D">
        <w:rPr>
          <w:iCs/>
        </w:rPr>
        <w:t xml:space="preserve"> </w:t>
      </w:r>
      <w:r w:rsidR="00ED798E">
        <w:rPr>
          <w:iCs/>
        </w:rPr>
        <w:t xml:space="preserve">за период с 2012 года по текущий период 2014 года </w:t>
      </w:r>
      <w:r w:rsidR="00986B27">
        <w:t>Службой</w:t>
      </w:r>
      <w:r w:rsidR="00986B27" w:rsidRPr="00821D1D">
        <w:t xml:space="preserve"> </w:t>
      </w:r>
      <w:r w:rsidRPr="00821D1D">
        <w:t>представлен</w:t>
      </w:r>
      <w:r w:rsidR="00475AFC">
        <w:t>ы</w:t>
      </w:r>
      <w:r w:rsidR="00CA3CBD">
        <w:t xml:space="preserve"> </w:t>
      </w:r>
      <w:r w:rsidR="00CA3CBD" w:rsidRPr="00821D1D">
        <w:rPr>
          <w:iCs/>
        </w:rPr>
        <w:t>(</w:t>
      </w:r>
      <w:r w:rsidR="00CA3CBD">
        <w:rPr>
          <w:iCs/>
        </w:rPr>
        <w:t xml:space="preserve">исх. от 16.07.2014 №012-12/4164 - </w:t>
      </w:r>
      <w:r w:rsidR="00CA3CBD" w:rsidRPr="00821D1D">
        <w:rPr>
          <w:iCs/>
        </w:rPr>
        <w:t>Приложение №</w:t>
      </w:r>
      <w:r w:rsidR="00CA3CBD">
        <w:rPr>
          <w:iCs/>
        </w:rPr>
        <w:t>1</w:t>
      </w:r>
      <w:r w:rsidR="00CA3CBD" w:rsidRPr="00821D1D">
        <w:rPr>
          <w:iCs/>
        </w:rPr>
        <w:t>)</w:t>
      </w:r>
      <w:r w:rsidR="001B5075">
        <w:t>:</w:t>
      </w:r>
    </w:p>
    <w:p w:rsidR="001B5075" w:rsidRDefault="001B5075" w:rsidP="00BF5FC0">
      <w:pPr>
        <w:widowControl w:val="0"/>
        <w:autoSpaceDE w:val="0"/>
        <w:autoSpaceDN w:val="0"/>
        <w:adjustRightInd w:val="0"/>
        <w:ind w:firstLine="540"/>
        <w:jc w:val="both"/>
      </w:pPr>
      <w:r>
        <w:t>-</w:t>
      </w:r>
      <w:r w:rsidR="00ED798E">
        <w:t xml:space="preserve"> </w:t>
      </w:r>
      <w:hyperlink r:id="rId16" w:history="1">
        <w:r w:rsidR="00475AFC">
          <w:t>И</w:t>
        </w:r>
        <w:r w:rsidR="00821D1D" w:rsidRPr="00821D1D">
          <w:t>нформаци</w:t>
        </w:r>
        <w:r w:rsidR="00475AFC">
          <w:t>и</w:t>
        </w:r>
      </w:hyperlink>
      <w:r w:rsidR="00821D1D" w:rsidRPr="00821D1D">
        <w:t xml:space="preserve"> о выполнении программных мероприятий, объемах и источниках финансирования Программы по форме согласно приложению № 2 к </w:t>
      </w:r>
      <w:r w:rsidR="008F1403" w:rsidRPr="00821D1D">
        <w:t>Порядк</w:t>
      </w:r>
      <w:r w:rsidR="008F1403">
        <w:t>у</w:t>
      </w:r>
      <w:r w:rsidR="008F1403" w:rsidRPr="00821D1D">
        <w:rPr>
          <w:iCs/>
        </w:rPr>
        <w:t xml:space="preserve"> реализации муниципальных программ </w:t>
      </w:r>
      <w:r w:rsidR="008F1403">
        <w:rPr>
          <w:iCs/>
        </w:rPr>
        <w:t xml:space="preserve">за </w:t>
      </w:r>
      <w:r w:rsidR="008F1403" w:rsidRPr="00821D1D">
        <w:t>1 полугодие</w:t>
      </w:r>
      <w:r w:rsidR="00E7068A">
        <w:t xml:space="preserve"> и </w:t>
      </w:r>
      <w:r w:rsidR="008F1403" w:rsidRPr="00821D1D">
        <w:t xml:space="preserve"> 9 месяцев 2012 года</w:t>
      </w:r>
      <w:r w:rsidR="008F1403">
        <w:t xml:space="preserve">, </w:t>
      </w:r>
      <w:r w:rsidR="00E7068A">
        <w:t xml:space="preserve">а также </w:t>
      </w:r>
      <w:r w:rsidR="008F1403">
        <w:t xml:space="preserve">за 2012 год, </w:t>
      </w:r>
      <w:r w:rsidR="008F1403" w:rsidRPr="00821D1D">
        <w:rPr>
          <w:iCs/>
        </w:rPr>
        <w:t xml:space="preserve"> </w:t>
      </w:r>
      <w:r w:rsidR="008F1403">
        <w:rPr>
          <w:iCs/>
        </w:rPr>
        <w:t xml:space="preserve">за 1 квартал, </w:t>
      </w:r>
      <w:r w:rsidR="00E7068A">
        <w:rPr>
          <w:iCs/>
        </w:rPr>
        <w:t>1 полугодие и 9 месяцев 2013 года, а также за 2013 год</w:t>
      </w:r>
      <w:r>
        <w:t>;</w:t>
      </w:r>
    </w:p>
    <w:p w:rsidR="001B5075" w:rsidRDefault="001B5075" w:rsidP="00986B27">
      <w:pPr>
        <w:widowControl w:val="0"/>
        <w:autoSpaceDE w:val="0"/>
        <w:autoSpaceDN w:val="0"/>
        <w:adjustRightInd w:val="0"/>
        <w:ind w:firstLine="540"/>
        <w:jc w:val="both"/>
      </w:pPr>
      <w:r>
        <w:t>-</w:t>
      </w:r>
      <w:r w:rsidR="00E132E1" w:rsidRPr="00E132E1">
        <w:t xml:space="preserve"> </w:t>
      </w:r>
      <w:r w:rsidR="00E132E1">
        <w:t>аналитические записк</w:t>
      </w:r>
      <w:r w:rsidR="00C939F6">
        <w:t xml:space="preserve">и </w:t>
      </w:r>
      <w:r w:rsidR="00C939F6" w:rsidRPr="00C939F6">
        <w:t xml:space="preserve">о результатах реализации </w:t>
      </w:r>
      <w:r w:rsidR="00FF0D40">
        <w:t>П</w:t>
      </w:r>
      <w:r w:rsidR="00C939F6" w:rsidRPr="00C939F6">
        <w:t>рограмм</w:t>
      </w:r>
      <w:r w:rsidR="00FF0D40">
        <w:t>ы</w:t>
      </w:r>
      <w:r w:rsidR="00C939F6" w:rsidRPr="00C939F6">
        <w:t xml:space="preserve"> за 2012 год</w:t>
      </w:r>
      <w:r w:rsidR="00986B27">
        <w:t>, 2013 год.</w:t>
      </w:r>
    </w:p>
    <w:p w:rsidR="00BF5FC0" w:rsidRPr="00BF5FC0" w:rsidRDefault="00ED798E" w:rsidP="00BF5FC0">
      <w:pPr>
        <w:widowControl w:val="0"/>
        <w:autoSpaceDE w:val="0"/>
        <w:autoSpaceDN w:val="0"/>
        <w:adjustRightInd w:val="0"/>
        <w:ind w:firstLine="540"/>
        <w:jc w:val="both"/>
        <w:rPr>
          <w:i/>
        </w:rPr>
      </w:pPr>
      <w:r w:rsidRPr="00ED798E">
        <w:t xml:space="preserve"> </w:t>
      </w:r>
      <w:r w:rsidR="00BF5FC0">
        <w:t xml:space="preserve">Иных документов, необходимость формирования которых установлена в  </w:t>
      </w:r>
      <w:r w:rsidR="00BF5FC0" w:rsidRPr="00821D1D">
        <w:t>Порядк</w:t>
      </w:r>
      <w:r w:rsidR="00BF5FC0">
        <w:t>е</w:t>
      </w:r>
      <w:r w:rsidR="00BF5FC0" w:rsidRPr="00821D1D">
        <w:rPr>
          <w:iCs/>
        </w:rPr>
        <w:t xml:space="preserve"> реализации муниципальных программ</w:t>
      </w:r>
      <w:r w:rsidR="00177E34">
        <w:rPr>
          <w:iCs/>
        </w:rPr>
        <w:t>,</w:t>
      </w:r>
      <w:r w:rsidR="00BF5FC0">
        <w:rPr>
          <w:iCs/>
        </w:rPr>
        <w:t xml:space="preserve"> по запросу КСП </w:t>
      </w:r>
      <w:r w:rsidR="00177E34">
        <w:rPr>
          <w:iCs/>
        </w:rPr>
        <w:t xml:space="preserve">Службой </w:t>
      </w:r>
      <w:r w:rsidR="00BF5FC0" w:rsidRPr="00BF5FC0">
        <w:rPr>
          <w:i/>
          <w:iCs/>
        </w:rPr>
        <w:t>не представлен</w:t>
      </w:r>
      <w:r w:rsidR="00177E34">
        <w:rPr>
          <w:i/>
          <w:iCs/>
        </w:rPr>
        <w:t>о</w:t>
      </w:r>
      <w:r w:rsidR="00BF5FC0" w:rsidRPr="00BF5FC0">
        <w:rPr>
          <w:i/>
          <w:iCs/>
        </w:rPr>
        <w:t>.</w:t>
      </w:r>
    </w:p>
    <w:p w:rsidR="00821D1D" w:rsidRDefault="00821D1D" w:rsidP="00821D1D">
      <w:pPr>
        <w:widowControl w:val="0"/>
        <w:autoSpaceDE w:val="0"/>
        <w:autoSpaceDN w:val="0"/>
        <w:adjustRightInd w:val="0"/>
        <w:ind w:firstLine="540"/>
        <w:jc w:val="both"/>
      </w:pPr>
      <w:r w:rsidRPr="00821D1D">
        <w:t>В представленн</w:t>
      </w:r>
      <w:r w:rsidR="00E02BFD">
        <w:t>ых</w:t>
      </w:r>
      <w:r w:rsidRPr="00821D1D">
        <w:t xml:space="preserve"> </w:t>
      </w:r>
      <w:r w:rsidR="00E02BFD">
        <w:t>документах</w:t>
      </w:r>
      <w:r w:rsidRPr="00821D1D">
        <w:t xml:space="preserve"> указаны причины неисполнения мероприятий Программы </w:t>
      </w:r>
      <w:r w:rsidRPr="004726ED">
        <w:rPr>
          <w:b/>
        </w:rPr>
        <w:t>в 1 полугодии и за 9 месяцев 2012 года</w:t>
      </w:r>
      <w:r w:rsidRPr="00821D1D">
        <w:t>, а именно</w:t>
      </w:r>
      <w:r w:rsidR="00F1173B">
        <w:t xml:space="preserve"> указано</w:t>
      </w:r>
      <w:r w:rsidRPr="00821D1D">
        <w:t>,</w:t>
      </w:r>
      <w:r w:rsidR="00F1173B">
        <w:t xml:space="preserve"> что</w:t>
      </w:r>
      <w:r w:rsidRPr="00821D1D">
        <w:t xml:space="preserve"> работы по устройству  внутридомового газового оборудования по  двум домам (ул. Силикатчиков, д.2, корп.2, д.2, корп.3) будут выполнены после пуска газа по газопроводу. Идет процедура передачи объекта эксплуатирующей организации «ОАО «Газпром газораспределение» филиал в Архангельской области».</w:t>
      </w:r>
    </w:p>
    <w:p w:rsidR="00882FA0" w:rsidRDefault="009A50C8" w:rsidP="00821D1D">
      <w:pPr>
        <w:widowControl w:val="0"/>
        <w:autoSpaceDE w:val="0"/>
        <w:autoSpaceDN w:val="0"/>
        <w:adjustRightInd w:val="0"/>
        <w:ind w:firstLine="540"/>
        <w:jc w:val="both"/>
      </w:pPr>
      <w:r>
        <w:t xml:space="preserve">Необходимо отметить, что в соответствии с перечнем программных мероприятий в 2012 году запланировано выполнение двух мероприятий по строительству газовой котельной </w:t>
      </w:r>
      <w:r w:rsidR="00882FA0">
        <w:t xml:space="preserve">и строительству газораспределительных сетей </w:t>
      </w:r>
      <w:r>
        <w:t>в жилом районе завода Силикатного кирпича</w:t>
      </w:r>
      <w:r w:rsidR="00882FA0">
        <w:t xml:space="preserve">. </w:t>
      </w:r>
    </w:p>
    <w:p w:rsidR="00371759" w:rsidRPr="00080D7A" w:rsidRDefault="00882FA0" w:rsidP="00821D1D">
      <w:pPr>
        <w:widowControl w:val="0"/>
        <w:autoSpaceDE w:val="0"/>
        <w:autoSpaceDN w:val="0"/>
        <w:adjustRightInd w:val="0"/>
        <w:ind w:firstLine="540"/>
        <w:jc w:val="both"/>
      </w:pPr>
      <w:r w:rsidRPr="00080D7A">
        <w:t xml:space="preserve">Следовательно, </w:t>
      </w:r>
      <w:r w:rsidR="00F4191D" w:rsidRPr="00080D7A">
        <w:t xml:space="preserve">в </w:t>
      </w:r>
      <w:hyperlink r:id="rId17" w:history="1">
        <w:r w:rsidR="00F4191D" w:rsidRPr="00080D7A">
          <w:t>Информации</w:t>
        </w:r>
      </w:hyperlink>
      <w:r w:rsidR="00F4191D" w:rsidRPr="00080D7A">
        <w:t xml:space="preserve"> о выполнении программных мероприятий, объемах и источниках финансирования Программы </w:t>
      </w:r>
      <w:r w:rsidR="00F4191D" w:rsidRPr="00080D7A">
        <w:rPr>
          <w:iCs/>
        </w:rPr>
        <w:t xml:space="preserve">за </w:t>
      </w:r>
      <w:r w:rsidR="00F4191D" w:rsidRPr="00080D7A">
        <w:t>1 полугодие и  9 месяцев 2012 Служба, как заказчик Программы, не указала информацию о выполнении утвержденных программных мероприятий, а представила иную информацию</w:t>
      </w:r>
      <w:r w:rsidR="00371759" w:rsidRPr="00080D7A">
        <w:t>.</w:t>
      </w:r>
    </w:p>
    <w:p w:rsidR="00821D1D" w:rsidRDefault="00821D1D" w:rsidP="00821D1D">
      <w:pPr>
        <w:widowControl w:val="0"/>
        <w:autoSpaceDE w:val="0"/>
        <w:autoSpaceDN w:val="0"/>
        <w:adjustRightInd w:val="0"/>
        <w:ind w:firstLine="540"/>
        <w:jc w:val="both"/>
        <w:rPr>
          <w:iCs/>
        </w:rPr>
      </w:pPr>
      <w:r w:rsidRPr="00080D7A">
        <w:rPr>
          <w:rFonts w:eastAsiaTheme="minorHAnsi"/>
          <w:lang w:eastAsia="en-US"/>
        </w:rPr>
        <w:t>В Информации о выполнении программных мероприятий, объемах</w:t>
      </w:r>
      <w:r w:rsidRPr="00AB6E88">
        <w:rPr>
          <w:rFonts w:eastAsiaTheme="minorHAnsi"/>
          <w:lang w:eastAsia="en-US"/>
        </w:rPr>
        <w:t xml:space="preserve"> и источниках финансирования </w:t>
      </w:r>
      <w:r>
        <w:rPr>
          <w:rFonts w:eastAsiaTheme="minorHAnsi"/>
          <w:lang w:eastAsia="en-US"/>
        </w:rPr>
        <w:t xml:space="preserve">Программы </w:t>
      </w:r>
      <w:r w:rsidR="00371759" w:rsidRPr="00371759">
        <w:rPr>
          <w:rFonts w:eastAsiaTheme="minorHAnsi"/>
          <w:b/>
          <w:lang w:eastAsia="en-US"/>
        </w:rPr>
        <w:t>за</w:t>
      </w:r>
      <w:r w:rsidRPr="00371759">
        <w:rPr>
          <w:rFonts w:eastAsiaTheme="minorHAnsi"/>
          <w:b/>
          <w:lang w:eastAsia="en-US"/>
        </w:rPr>
        <w:t xml:space="preserve"> 2012 год</w:t>
      </w:r>
      <w:r w:rsidRPr="00AB6E88">
        <w:rPr>
          <w:rFonts w:eastAsiaTheme="minorHAnsi"/>
          <w:lang w:eastAsia="en-US"/>
        </w:rPr>
        <w:t xml:space="preserve"> по форме согласно приложению </w:t>
      </w:r>
      <w:r>
        <w:rPr>
          <w:rFonts w:eastAsiaTheme="minorHAnsi"/>
          <w:lang w:eastAsia="en-US"/>
        </w:rPr>
        <w:t>№</w:t>
      </w:r>
      <w:r w:rsidRPr="00AB6E88">
        <w:rPr>
          <w:rFonts w:eastAsiaTheme="minorHAnsi"/>
          <w:lang w:eastAsia="en-US"/>
        </w:rPr>
        <w:t xml:space="preserve"> 2 к Порядку </w:t>
      </w:r>
      <w:r w:rsidRPr="002A38F1">
        <w:rPr>
          <w:iCs/>
        </w:rPr>
        <w:t>реализации муниципальных прогр</w:t>
      </w:r>
      <w:r w:rsidR="009D2D0A">
        <w:rPr>
          <w:iCs/>
        </w:rPr>
        <w:t>амм</w:t>
      </w:r>
      <w:r>
        <w:rPr>
          <w:iCs/>
        </w:rPr>
        <w:t xml:space="preserve"> Службой указана следующая информация о выполнении </w:t>
      </w:r>
      <w:r w:rsidR="0082573D">
        <w:rPr>
          <w:iCs/>
        </w:rPr>
        <w:t>П</w:t>
      </w:r>
      <w:r>
        <w:rPr>
          <w:iCs/>
        </w:rPr>
        <w:t>рограммы. В</w:t>
      </w:r>
      <w:r w:rsidRPr="00E359D6">
        <w:rPr>
          <w:iCs/>
        </w:rPr>
        <w:t xml:space="preserve"> 2011 году выполнены работы по строительству газораспределительных сетей</w:t>
      </w:r>
      <w:r w:rsidR="00DA69D5">
        <w:rPr>
          <w:iCs/>
        </w:rPr>
        <w:t xml:space="preserve"> </w:t>
      </w:r>
      <w:r w:rsidRPr="00E359D6">
        <w:rPr>
          <w:iCs/>
        </w:rPr>
        <w:t xml:space="preserve">и газорегуляторного пункта (ГРП). Выполнены работы по устройству фасадного газопровода  по 4-м домам. Для пуска природного газа необходимо провести проверку исполнительной документации, работы по </w:t>
      </w:r>
      <w:proofErr w:type="spellStart"/>
      <w:r w:rsidRPr="00E359D6">
        <w:rPr>
          <w:iCs/>
        </w:rPr>
        <w:t>пусконаладке</w:t>
      </w:r>
      <w:proofErr w:type="spellEnd"/>
      <w:r w:rsidRPr="00E359D6">
        <w:rPr>
          <w:iCs/>
        </w:rPr>
        <w:t xml:space="preserve"> ГРП и внутридомового газового оборудования. Следует отметить, что для переключения газоснабжения  жилых домов со сжиженного газа на природный газ необходимо решение общего собрания собственников жилых помещений. Однако, как показывает анализ тарифов, стоимость услуги газоснабжения с использованием природного газа превышает действующий тариф по сжиженному газу, что вызывает определенные трудности принятия решения собственниками жилых помещений</w:t>
      </w:r>
      <w:r>
        <w:rPr>
          <w:iCs/>
        </w:rPr>
        <w:t>.</w:t>
      </w:r>
    </w:p>
    <w:p w:rsidR="00AA12E1" w:rsidRPr="00DA69D5" w:rsidRDefault="00371759" w:rsidP="00AA12E1">
      <w:pPr>
        <w:tabs>
          <w:tab w:val="left" w:pos="-180"/>
        </w:tabs>
        <w:autoSpaceDE w:val="0"/>
        <w:autoSpaceDN w:val="0"/>
        <w:adjustRightInd w:val="0"/>
        <w:ind w:firstLine="567"/>
        <w:jc w:val="both"/>
        <w:rPr>
          <w:bCs/>
        </w:rPr>
      </w:pPr>
      <w:r>
        <w:rPr>
          <w:iCs/>
        </w:rPr>
        <w:t xml:space="preserve">Аналогичная информация представлена в отчетах </w:t>
      </w:r>
      <w:r w:rsidR="00AA12E1">
        <w:rPr>
          <w:iCs/>
        </w:rPr>
        <w:t>С</w:t>
      </w:r>
      <w:r>
        <w:rPr>
          <w:iCs/>
        </w:rPr>
        <w:t xml:space="preserve">лужбы </w:t>
      </w:r>
      <w:r w:rsidR="00AA12E1">
        <w:t>о</w:t>
      </w:r>
      <w:r w:rsidR="00AA12E1" w:rsidRPr="00AA12E1">
        <w:t xml:space="preserve"> выполнении программных мероприятий, объемах и источниках финансирования </w:t>
      </w:r>
      <w:r w:rsidR="00AA12E1">
        <w:t>П</w:t>
      </w:r>
      <w:r w:rsidR="00AA12E1" w:rsidRPr="00AA12E1">
        <w:t>рограмм</w:t>
      </w:r>
      <w:r w:rsidR="00AA12E1">
        <w:t>ы</w:t>
      </w:r>
      <w:r w:rsidR="00AA12E1" w:rsidRPr="00AA12E1">
        <w:t xml:space="preserve"> </w:t>
      </w:r>
      <w:r w:rsidR="00AA12E1" w:rsidRPr="00DA69D5">
        <w:rPr>
          <w:b/>
          <w:bCs/>
        </w:rPr>
        <w:t>за</w:t>
      </w:r>
      <w:r w:rsidR="00AA12E1" w:rsidRPr="00DA69D5">
        <w:rPr>
          <w:bCs/>
        </w:rPr>
        <w:t xml:space="preserve"> </w:t>
      </w:r>
      <w:r w:rsidR="00AA12E1" w:rsidRPr="00DA69D5">
        <w:rPr>
          <w:rStyle w:val="aa"/>
        </w:rPr>
        <w:t>1 квартал, за 1 полугодие и за 9 месяцев 2013 года</w:t>
      </w:r>
      <w:r w:rsidR="00AA12E1" w:rsidRPr="00DA69D5">
        <w:rPr>
          <w:bCs/>
        </w:rPr>
        <w:t>.</w:t>
      </w:r>
    </w:p>
    <w:p w:rsidR="00DA69D5" w:rsidRDefault="00DA69D5" w:rsidP="00AA12E1">
      <w:pPr>
        <w:tabs>
          <w:tab w:val="left" w:pos="-180"/>
        </w:tabs>
        <w:autoSpaceDE w:val="0"/>
        <w:autoSpaceDN w:val="0"/>
        <w:adjustRightInd w:val="0"/>
        <w:ind w:firstLine="567"/>
        <w:jc w:val="both"/>
      </w:pPr>
      <w:r>
        <w:t xml:space="preserve">Указанная Службой информация </w:t>
      </w:r>
      <w:r w:rsidR="00A746AF">
        <w:t xml:space="preserve">описывает выполнение программных мероприятий в 2011 году в рамках иной долгосрочной целевой программы </w:t>
      </w:r>
      <w:r w:rsidR="00A746AF" w:rsidRPr="000525EF">
        <w:rPr>
          <w:rFonts w:eastAsiaTheme="minorHAnsi"/>
          <w:lang w:eastAsia="en-US"/>
        </w:rPr>
        <w:t>«Газификация муниципального образования «Город Архангельск» от прир</w:t>
      </w:r>
      <w:r w:rsidR="00A746AF">
        <w:rPr>
          <w:rFonts w:eastAsiaTheme="minorHAnsi"/>
          <w:lang w:eastAsia="en-US"/>
        </w:rPr>
        <w:t xml:space="preserve">одного газа </w:t>
      </w:r>
      <w:r w:rsidR="00A746AF" w:rsidRPr="00A746AF">
        <w:rPr>
          <w:rFonts w:eastAsiaTheme="minorHAnsi"/>
          <w:b/>
          <w:lang w:eastAsia="en-US"/>
        </w:rPr>
        <w:t>на 2009 - 2011 годы</w:t>
      </w:r>
      <w:r w:rsidR="00A746AF">
        <w:rPr>
          <w:rFonts w:eastAsiaTheme="minorHAnsi"/>
          <w:lang w:eastAsia="en-US"/>
        </w:rPr>
        <w:t xml:space="preserve">». При этом </w:t>
      </w:r>
      <w:r w:rsidR="00B17EE2">
        <w:rPr>
          <w:rFonts w:eastAsiaTheme="minorHAnsi"/>
          <w:lang w:eastAsia="en-US"/>
        </w:rPr>
        <w:t xml:space="preserve">в информациях Службой не отражается исполнение мероприятий </w:t>
      </w:r>
      <w:r w:rsidR="00B17EE2">
        <w:rPr>
          <w:rFonts w:eastAsiaTheme="minorHAnsi"/>
          <w:lang w:eastAsia="en-US"/>
        </w:rPr>
        <w:lastRenderedPageBreak/>
        <w:t xml:space="preserve">Программы по строительству </w:t>
      </w:r>
      <w:r w:rsidR="00B17EE2">
        <w:t>газовой котельной и строительству газораспределительных сетей в жилом районе завода Силикатного кирпича, выполнение которых утверждено в 2012, 2013 годах.</w:t>
      </w:r>
    </w:p>
    <w:p w:rsidR="00821D1D" w:rsidRPr="00080D7A" w:rsidRDefault="00821D1D" w:rsidP="00821D1D">
      <w:pPr>
        <w:widowControl w:val="0"/>
        <w:autoSpaceDE w:val="0"/>
        <w:autoSpaceDN w:val="0"/>
        <w:adjustRightInd w:val="0"/>
        <w:ind w:firstLine="540"/>
        <w:jc w:val="both"/>
        <w:rPr>
          <w:rFonts w:eastAsiaTheme="minorHAnsi"/>
          <w:lang w:eastAsia="en-US"/>
        </w:rPr>
      </w:pPr>
      <w:r w:rsidRPr="00080D7A">
        <w:rPr>
          <w:rFonts w:eastAsiaTheme="minorHAnsi"/>
          <w:lang w:eastAsia="en-US"/>
        </w:rPr>
        <w:t>Таким образом, представленная Службой информация о выполнении программных мероприятий, объемах и источниках финансирования Программы в 2012</w:t>
      </w:r>
      <w:r w:rsidR="004801F7" w:rsidRPr="00080D7A">
        <w:rPr>
          <w:rFonts w:eastAsiaTheme="minorHAnsi"/>
          <w:lang w:eastAsia="en-US"/>
        </w:rPr>
        <w:t xml:space="preserve"> году, за 1 квартал – 9 месяцев 2013 года</w:t>
      </w:r>
      <w:r w:rsidRPr="00080D7A">
        <w:rPr>
          <w:rFonts w:eastAsiaTheme="minorHAnsi"/>
          <w:lang w:eastAsia="en-US"/>
        </w:rPr>
        <w:t xml:space="preserve"> фактически не характеризует результаты выполнения мероприятий в отчетный период, а содержит информацию за предыдущие периоды.</w:t>
      </w:r>
    </w:p>
    <w:p w:rsidR="002F24F5" w:rsidRPr="00080D7A" w:rsidRDefault="00265FFF" w:rsidP="002F24F5">
      <w:pPr>
        <w:widowControl w:val="0"/>
        <w:autoSpaceDE w:val="0"/>
        <w:autoSpaceDN w:val="0"/>
        <w:adjustRightInd w:val="0"/>
        <w:ind w:firstLine="540"/>
        <w:jc w:val="both"/>
      </w:pPr>
      <w:r>
        <w:t xml:space="preserve">В представленной Службой </w:t>
      </w:r>
      <w:r w:rsidRPr="00265FFF">
        <w:t>Информации о выполнении программных мероприятий, объемах и источниках финансирования Программы</w:t>
      </w:r>
      <w:r>
        <w:t xml:space="preserve"> за 2013 год  указана следующая информация. Ранее выполнены работы по строительству газораспределительных сетей  и газорегуляторного пункта (ГРП). Выполнены работы по устройству фасадного газопровода  по 4-м домам. Работы по монтажу внутридомового газового оборудования двух домов (ул. Силикатчиков, д. 8, д. 9) выполнены в 2011 г., для выполнения работ по домам №2, корп. 2, №2, коп. 3 необходимо решение собственников о реконструкции системы газоснабжения. 17.12.2013 г. состоялось собрание собственников помещений дома №2, корп. 3. Кворум отсутствовал, поэтому голосование прошло в заочной форме. Собственниками принято положительное решение (протокол от 31.12.2013). Собрание с жильцами дома №2, корп. 2 планируется на 20.01.2013. Для пуска природного газа необходимо провести проверку исполнительной документации, работы по </w:t>
      </w:r>
      <w:proofErr w:type="spellStart"/>
      <w:r>
        <w:t>пусконаладке</w:t>
      </w:r>
      <w:proofErr w:type="spellEnd"/>
      <w:r>
        <w:t xml:space="preserve"> ГРП и внутрид</w:t>
      </w:r>
      <w:r w:rsidR="002F24F5">
        <w:t xml:space="preserve">омового газового оборудования. </w:t>
      </w:r>
      <w:r>
        <w:t xml:space="preserve"> </w:t>
      </w:r>
      <w:r w:rsidR="00F910BF">
        <w:t>«</w:t>
      </w:r>
      <w:proofErr w:type="spellStart"/>
      <w:r>
        <w:t>Архангельскгазстрой</w:t>
      </w:r>
      <w:proofErr w:type="spellEnd"/>
      <w:r w:rsidR="00F910BF">
        <w:t>»</w:t>
      </w:r>
      <w:r>
        <w:t xml:space="preserve"> устраняет замечания по исполнительной документации. Совместно с МПД решается вопрос о заключении </w:t>
      </w:r>
      <w:r w:rsidRPr="00080D7A">
        <w:t xml:space="preserve">муниципального контракта с филиалом в АО ОАО </w:t>
      </w:r>
      <w:r w:rsidR="00F910BF">
        <w:t>«</w:t>
      </w:r>
      <w:r w:rsidRPr="00080D7A">
        <w:t>Газпром</w:t>
      </w:r>
      <w:r w:rsidR="00F910BF">
        <w:t xml:space="preserve"> –</w:t>
      </w:r>
      <w:r w:rsidRPr="00080D7A">
        <w:t xml:space="preserve"> газораспределение</w:t>
      </w:r>
      <w:r w:rsidR="00F910BF">
        <w:t>»</w:t>
      </w:r>
      <w:r w:rsidR="002F24F5" w:rsidRPr="00080D7A">
        <w:t>.</w:t>
      </w:r>
    </w:p>
    <w:p w:rsidR="00901939" w:rsidRDefault="002F24F5" w:rsidP="002F24F5">
      <w:pPr>
        <w:widowControl w:val="0"/>
        <w:autoSpaceDE w:val="0"/>
        <w:autoSpaceDN w:val="0"/>
        <w:adjustRightInd w:val="0"/>
        <w:ind w:firstLine="540"/>
        <w:jc w:val="both"/>
      </w:pPr>
      <w:proofErr w:type="gramStart"/>
      <w:r w:rsidRPr="00080D7A">
        <w:t xml:space="preserve">Исходя из содержания, в данной информации </w:t>
      </w:r>
      <w:r w:rsidR="00361F79" w:rsidRPr="00080D7A">
        <w:t xml:space="preserve">также </w:t>
      </w:r>
      <w:r w:rsidRPr="00080D7A">
        <w:t>указ</w:t>
      </w:r>
      <w:r w:rsidR="00475AFC" w:rsidRPr="00080D7A">
        <w:t>ано о</w:t>
      </w:r>
      <w:r w:rsidRPr="00080D7A">
        <w:t xml:space="preserve"> выполнени</w:t>
      </w:r>
      <w:r w:rsidR="00475AFC" w:rsidRPr="00080D7A">
        <w:t>и</w:t>
      </w:r>
      <w:r w:rsidRPr="00080D7A">
        <w:t xml:space="preserve"> программных мероприятий в 2011 году</w:t>
      </w:r>
      <w:r w:rsidR="00475AFC" w:rsidRPr="00080D7A">
        <w:t xml:space="preserve"> в рамках долгосрочной целевой программы «Газификация муниципального образования «Город Архангельск» от природного газа на 2009 - 2011 годы»</w:t>
      </w:r>
      <w:r w:rsidR="00361F79" w:rsidRPr="00080D7A">
        <w:t>, при этом отсутствует информация о выполнении программных мероприятий, утвержденных в Программе на 2013 год</w:t>
      </w:r>
      <w:r w:rsidR="00901939" w:rsidRPr="00080D7A">
        <w:t>, либо о причинах невыполнения данных мероприятий.</w:t>
      </w:r>
      <w:proofErr w:type="gramEnd"/>
    </w:p>
    <w:p w:rsidR="003F7A80" w:rsidRPr="00080D7A" w:rsidRDefault="003F7A80" w:rsidP="002F24F5">
      <w:pPr>
        <w:widowControl w:val="0"/>
        <w:autoSpaceDE w:val="0"/>
        <w:autoSpaceDN w:val="0"/>
        <w:adjustRightInd w:val="0"/>
        <w:ind w:firstLine="540"/>
        <w:jc w:val="both"/>
      </w:pPr>
      <w:r>
        <w:t xml:space="preserve">Аналитические записки </w:t>
      </w:r>
      <w:r w:rsidRPr="003F7A80">
        <w:t xml:space="preserve">о результатах реализации </w:t>
      </w:r>
      <w:r>
        <w:t>Программы</w:t>
      </w:r>
      <w:r w:rsidRPr="003F7A80">
        <w:t xml:space="preserve"> за 2012 год</w:t>
      </w:r>
      <w:r>
        <w:t xml:space="preserve">, за 2013 год содержат информацию, аналогичную </w:t>
      </w:r>
      <w:hyperlink r:id="rId18" w:history="1">
        <w:r>
          <w:t>И</w:t>
        </w:r>
        <w:r w:rsidRPr="00821D1D">
          <w:t>нформаци</w:t>
        </w:r>
        <w:r>
          <w:t>и</w:t>
        </w:r>
      </w:hyperlink>
      <w:r w:rsidRPr="00821D1D">
        <w:t xml:space="preserve"> о выполнении программных мероприятий, объемах и источниках финансирования Программы </w:t>
      </w:r>
      <w:r>
        <w:t>за 2012 год, 2013 год.</w:t>
      </w:r>
      <w:r>
        <w:rPr>
          <w:iCs/>
        </w:rPr>
        <w:t xml:space="preserve"> </w:t>
      </w:r>
    </w:p>
    <w:p w:rsidR="007F4183" w:rsidRPr="0086182C" w:rsidRDefault="002F24F5" w:rsidP="007F4183">
      <w:pPr>
        <w:widowControl w:val="0"/>
        <w:autoSpaceDE w:val="0"/>
        <w:autoSpaceDN w:val="0"/>
        <w:adjustRightInd w:val="0"/>
        <w:ind w:firstLine="540"/>
        <w:jc w:val="both"/>
        <w:rPr>
          <w:i/>
          <w:iCs/>
        </w:rPr>
      </w:pPr>
      <w:r w:rsidRPr="0086182C">
        <w:rPr>
          <w:i/>
        </w:rPr>
        <w:t xml:space="preserve">  </w:t>
      </w:r>
      <w:r w:rsidR="00265FFF" w:rsidRPr="0086182C">
        <w:rPr>
          <w:i/>
        </w:rPr>
        <w:t xml:space="preserve"> </w:t>
      </w:r>
      <w:proofErr w:type="gramStart"/>
      <w:r w:rsidR="00BF5FC0" w:rsidRPr="0086182C">
        <w:rPr>
          <w:i/>
        </w:rPr>
        <w:t xml:space="preserve">По результатам рассмотрения </w:t>
      </w:r>
      <w:r w:rsidR="00475AFC" w:rsidRPr="0086182C">
        <w:rPr>
          <w:i/>
        </w:rPr>
        <w:t xml:space="preserve">представленных </w:t>
      </w:r>
      <w:r w:rsidR="003F7A80">
        <w:rPr>
          <w:i/>
        </w:rPr>
        <w:t>аналитических записок</w:t>
      </w:r>
      <w:r w:rsidR="006E054D" w:rsidRPr="006E054D">
        <w:t xml:space="preserve"> </w:t>
      </w:r>
      <w:r w:rsidR="006E054D" w:rsidRPr="006E054D">
        <w:rPr>
          <w:i/>
        </w:rPr>
        <w:t>о результатах реализации Программы за 2012 год, за 2013 год</w:t>
      </w:r>
      <w:r w:rsidR="003F7A80">
        <w:rPr>
          <w:i/>
        </w:rPr>
        <w:t xml:space="preserve">, а </w:t>
      </w:r>
      <w:r w:rsidR="006E054D">
        <w:rPr>
          <w:i/>
        </w:rPr>
        <w:t xml:space="preserve">также </w:t>
      </w:r>
      <w:r w:rsidR="00475AFC" w:rsidRPr="0086182C">
        <w:rPr>
          <w:i/>
        </w:rPr>
        <w:t xml:space="preserve">Информаций о выполнении программных мероприятий, объемах и источниках финансирования Программы </w:t>
      </w:r>
      <w:r w:rsidR="00475AFC" w:rsidRPr="0086182C">
        <w:rPr>
          <w:i/>
          <w:iCs/>
        </w:rPr>
        <w:t xml:space="preserve">за </w:t>
      </w:r>
      <w:r w:rsidR="00475AFC" w:rsidRPr="0086182C">
        <w:rPr>
          <w:i/>
        </w:rPr>
        <w:t xml:space="preserve">1 полугодие и  9 месяцев 2012 года, за 2012 год, </w:t>
      </w:r>
      <w:r w:rsidR="00475AFC" w:rsidRPr="0086182C">
        <w:rPr>
          <w:i/>
          <w:iCs/>
        </w:rPr>
        <w:t xml:space="preserve"> за 1 квартал, 1 полугодие и 9 месяцев 2013 года, за 2013 год</w:t>
      </w:r>
      <w:r w:rsidR="00D95351" w:rsidRPr="0086182C">
        <w:rPr>
          <w:i/>
          <w:iCs/>
        </w:rPr>
        <w:t xml:space="preserve"> установлено, что Службой указывалась информация о </w:t>
      </w:r>
      <w:r w:rsidR="00080D7A" w:rsidRPr="0086182C">
        <w:rPr>
          <w:i/>
          <w:iCs/>
        </w:rPr>
        <w:t>мероприятиях, проведенных</w:t>
      </w:r>
      <w:proofErr w:type="gramEnd"/>
      <w:r w:rsidR="00080D7A" w:rsidRPr="0086182C">
        <w:rPr>
          <w:i/>
          <w:iCs/>
        </w:rPr>
        <w:t xml:space="preserve"> в 2011 году в рамках иной программы, при этом</w:t>
      </w:r>
      <w:r w:rsidR="00D95351" w:rsidRPr="0086182C">
        <w:rPr>
          <w:i/>
          <w:iCs/>
        </w:rPr>
        <w:t xml:space="preserve"> </w:t>
      </w:r>
      <w:r w:rsidR="00080D7A" w:rsidRPr="006E054D">
        <w:rPr>
          <w:i/>
          <w:iCs/>
          <w:u w:val="single"/>
        </w:rPr>
        <w:t xml:space="preserve">не </w:t>
      </w:r>
      <w:r w:rsidR="007F4183" w:rsidRPr="006E054D">
        <w:rPr>
          <w:i/>
          <w:iCs/>
          <w:u w:val="single"/>
        </w:rPr>
        <w:t>отражены</w:t>
      </w:r>
      <w:r w:rsidR="00080D7A" w:rsidRPr="006E054D">
        <w:rPr>
          <w:i/>
          <w:iCs/>
          <w:u w:val="single"/>
        </w:rPr>
        <w:t xml:space="preserve"> </w:t>
      </w:r>
      <w:r w:rsidR="00D95351" w:rsidRPr="006E054D">
        <w:rPr>
          <w:i/>
          <w:iCs/>
          <w:u w:val="single"/>
        </w:rPr>
        <w:t>результат</w:t>
      </w:r>
      <w:r w:rsidR="007F4183" w:rsidRPr="006E054D">
        <w:rPr>
          <w:i/>
          <w:iCs/>
          <w:u w:val="single"/>
        </w:rPr>
        <w:t>ы</w:t>
      </w:r>
      <w:r w:rsidR="00D95351" w:rsidRPr="006E054D">
        <w:rPr>
          <w:i/>
          <w:iCs/>
          <w:u w:val="single"/>
        </w:rPr>
        <w:t xml:space="preserve"> проведен</w:t>
      </w:r>
      <w:r w:rsidR="00080D7A" w:rsidRPr="006E054D">
        <w:rPr>
          <w:i/>
          <w:iCs/>
          <w:u w:val="single"/>
        </w:rPr>
        <w:t>ия</w:t>
      </w:r>
      <w:r w:rsidR="00D95351" w:rsidRPr="006E054D">
        <w:rPr>
          <w:i/>
          <w:iCs/>
          <w:u w:val="single"/>
        </w:rPr>
        <w:t xml:space="preserve"> программных мероприятий</w:t>
      </w:r>
      <w:r w:rsidR="007F4183" w:rsidRPr="006E054D">
        <w:rPr>
          <w:i/>
          <w:iCs/>
          <w:u w:val="single"/>
        </w:rPr>
        <w:t>, утвержденных в Программе на</w:t>
      </w:r>
      <w:r w:rsidR="00080D7A" w:rsidRPr="006E054D">
        <w:rPr>
          <w:i/>
          <w:iCs/>
          <w:u w:val="single"/>
        </w:rPr>
        <w:t xml:space="preserve"> 2012 – 2013 год</w:t>
      </w:r>
      <w:r w:rsidR="007F4183" w:rsidRPr="006E054D">
        <w:rPr>
          <w:i/>
          <w:iCs/>
          <w:u w:val="single"/>
        </w:rPr>
        <w:t>ы,</w:t>
      </w:r>
      <w:r w:rsidR="00080D7A" w:rsidRPr="006E054D">
        <w:rPr>
          <w:i/>
          <w:iCs/>
          <w:u w:val="single"/>
        </w:rPr>
        <w:t xml:space="preserve"> или причины их невыполнения</w:t>
      </w:r>
      <w:r w:rsidR="00080D7A" w:rsidRPr="0086182C">
        <w:rPr>
          <w:i/>
          <w:iCs/>
        </w:rPr>
        <w:t xml:space="preserve">. </w:t>
      </w:r>
    </w:p>
    <w:p w:rsidR="00821D1D" w:rsidRDefault="00080D7A" w:rsidP="00D95351">
      <w:pPr>
        <w:widowControl w:val="0"/>
        <w:autoSpaceDE w:val="0"/>
        <w:autoSpaceDN w:val="0"/>
        <w:adjustRightInd w:val="0"/>
        <w:ind w:firstLine="540"/>
        <w:jc w:val="both"/>
      </w:pPr>
      <w:r>
        <w:rPr>
          <w:iCs/>
        </w:rPr>
        <w:t xml:space="preserve"> </w:t>
      </w:r>
    </w:p>
    <w:p w:rsidR="00FF55C3" w:rsidRPr="001522E7" w:rsidRDefault="00821D1D" w:rsidP="00FF55C3">
      <w:pPr>
        <w:widowControl w:val="0"/>
        <w:autoSpaceDE w:val="0"/>
        <w:autoSpaceDN w:val="0"/>
        <w:adjustRightInd w:val="0"/>
        <w:ind w:firstLine="539"/>
        <w:jc w:val="both"/>
        <w:rPr>
          <w:rFonts w:eastAsiaTheme="minorHAnsi"/>
          <w:b/>
          <w:lang w:eastAsia="en-US"/>
        </w:rPr>
      </w:pPr>
      <w:r>
        <w:rPr>
          <w:rFonts w:eastAsiaTheme="minorHAnsi"/>
          <w:b/>
          <w:lang w:eastAsia="en-US"/>
        </w:rPr>
        <w:t>5</w:t>
      </w:r>
      <w:r w:rsidR="00C60185">
        <w:rPr>
          <w:rFonts w:eastAsiaTheme="minorHAnsi"/>
          <w:b/>
          <w:lang w:eastAsia="en-US"/>
        </w:rPr>
        <w:t xml:space="preserve">. </w:t>
      </w:r>
      <w:r w:rsidR="002B1A69">
        <w:rPr>
          <w:rFonts w:eastAsiaTheme="minorHAnsi"/>
          <w:b/>
          <w:lang w:eastAsia="en-US"/>
        </w:rPr>
        <w:t>Выводы п</w:t>
      </w:r>
      <w:r w:rsidR="00FF55C3" w:rsidRPr="001522E7">
        <w:rPr>
          <w:rFonts w:eastAsiaTheme="minorHAnsi"/>
          <w:b/>
          <w:lang w:eastAsia="en-US"/>
        </w:rPr>
        <w:t>о результатам проведенной экспертизы муниципальной программы «Газификация муниципального образования «Город Архангельск» от газопровода «Нюксеница-Архангельск» на 2012-2014 годы» за 2012 год - текущий период 2014 года:</w:t>
      </w:r>
    </w:p>
    <w:p w:rsidR="00FF55C3" w:rsidRDefault="00525B0F" w:rsidP="00FF55C3">
      <w:pPr>
        <w:widowControl w:val="0"/>
        <w:autoSpaceDE w:val="0"/>
        <w:autoSpaceDN w:val="0"/>
        <w:adjustRightInd w:val="0"/>
        <w:ind w:firstLine="539"/>
        <w:jc w:val="both"/>
        <w:rPr>
          <w:rFonts w:eastAsiaTheme="minorHAnsi"/>
          <w:lang w:eastAsia="en-US"/>
        </w:rPr>
      </w:pPr>
      <w:r>
        <w:rPr>
          <w:rFonts w:eastAsiaTheme="minorHAnsi"/>
          <w:lang w:eastAsia="en-US"/>
        </w:rPr>
        <w:t xml:space="preserve">1) </w:t>
      </w:r>
      <w:r w:rsidR="00531840">
        <w:rPr>
          <w:rFonts w:eastAsiaTheme="minorHAnsi"/>
          <w:lang w:eastAsia="en-US"/>
        </w:rPr>
        <w:t xml:space="preserve">в </w:t>
      </w:r>
      <w:r w:rsidR="00633947">
        <w:rPr>
          <w:rFonts w:eastAsiaTheme="minorHAnsi"/>
          <w:lang w:eastAsia="en-US"/>
        </w:rPr>
        <w:t>П</w:t>
      </w:r>
      <w:r w:rsidR="00531840">
        <w:rPr>
          <w:rFonts w:eastAsiaTheme="minorHAnsi"/>
          <w:lang w:eastAsia="en-US"/>
        </w:rPr>
        <w:t xml:space="preserve">рограмму внесены многочисленные изменения </w:t>
      </w:r>
      <w:r w:rsidR="00FF55C3">
        <w:rPr>
          <w:rFonts w:eastAsiaTheme="minorHAnsi"/>
          <w:lang w:eastAsia="en-US"/>
        </w:rPr>
        <w:t xml:space="preserve"> </w:t>
      </w:r>
      <w:r w:rsidR="00531840">
        <w:rPr>
          <w:rFonts w:eastAsiaTheme="minorHAnsi"/>
          <w:lang w:eastAsia="en-US"/>
        </w:rPr>
        <w:t>(6 редакций), в результате которых:</w:t>
      </w:r>
    </w:p>
    <w:p w:rsidR="00531840" w:rsidRDefault="00531840" w:rsidP="00FF55C3">
      <w:pPr>
        <w:widowControl w:val="0"/>
        <w:autoSpaceDE w:val="0"/>
        <w:autoSpaceDN w:val="0"/>
        <w:adjustRightInd w:val="0"/>
        <w:ind w:firstLine="539"/>
        <w:jc w:val="both"/>
        <w:rPr>
          <w:rFonts w:eastAsiaTheme="minorHAnsi"/>
          <w:lang w:eastAsia="en-US"/>
        </w:rPr>
      </w:pPr>
      <w:r>
        <w:rPr>
          <w:rFonts w:eastAsiaTheme="minorHAnsi"/>
          <w:lang w:eastAsia="en-US"/>
        </w:rPr>
        <w:t>- общий объем финансирования снизился на 40%, в том числе финансирование за счет средств городского бюджета – на 95%;</w:t>
      </w:r>
    </w:p>
    <w:p w:rsidR="00090621" w:rsidRDefault="00531840" w:rsidP="00FF55C3">
      <w:pPr>
        <w:widowControl w:val="0"/>
        <w:autoSpaceDE w:val="0"/>
        <w:autoSpaceDN w:val="0"/>
        <w:adjustRightInd w:val="0"/>
        <w:ind w:firstLine="539"/>
        <w:jc w:val="both"/>
        <w:rPr>
          <w:rFonts w:eastAsiaTheme="minorHAnsi"/>
          <w:lang w:eastAsia="en-US"/>
        </w:rPr>
      </w:pPr>
      <w:r>
        <w:rPr>
          <w:rFonts w:eastAsiaTheme="minorHAnsi"/>
          <w:lang w:eastAsia="en-US"/>
        </w:rPr>
        <w:t>- перечень программных мероприятий сокращен</w:t>
      </w:r>
      <w:r w:rsidR="00090621">
        <w:rPr>
          <w:rFonts w:eastAsiaTheme="minorHAnsi"/>
          <w:lang w:eastAsia="en-US"/>
        </w:rPr>
        <w:t>, а также внесены изменения в содержание мероприятий</w:t>
      </w:r>
      <w:r w:rsidR="00633947">
        <w:rPr>
          <w:rFonts w:eastAsiaTheme="minorHAnsi"/>
          <w:lang w:eastAsia="en-US"/>
        </w:rPr>
        <w:t>;</w:t>
      </w:r>
    </w:p>
    <w:p w:rsidR="0050789B" w:rsidRDefault="00090621" w:rsidP="00090621">
      <w:pPr>
        <w:widowControl w:val="0"/>
        <w:autoSpaceDE w:val="0"/>
        <w:autoSpaceDN w:val="0"/>
        <w:adjustRightInd w:val="0"/>
        <w:ind w:firstLine="539"/>
        <w:jc w:val="both"/>
      </w:pPr>
      <w:r>
        <w:rPr>
          <w:rFonts w:eastAsiaTheme="minorHAnsi"/>
          <w:lang w:eastAsia="en-US"/>
        </w:rPr>
        <w:t xml:space="preserve">-  произведена корректировка индикаторов и показателей </w:t>
      </w:r>
      <w:r w:rsidR="0082573D">
        <w:rPr>
          <w:rFonts w:eastAsiaTheme="minorHAnsi"/>
          <w:lang w:eastAsia="en-US"/>
        </w:rPr>
        <w:t>П</w:t>
      </w:r>
      <w:r>
        <w:rPr>
          <w:rFonts w:eastAsiaTheme="minorHAnsi"/>
          <w:lang w:eastAsia="en-US"/>
        </w:rPr>
        <w:t xml:space="preserve">рограммы: значения </w:t>
      </w:r>
      <w:r w:rsidR="00D46CB9">
        <w:rPr>
          <w:rFonts w:eastAsiaTheme="minorHAnsi"/>
          <w:lang w:eastAsia="en-US"/>
        </w:rPr>
        <w:t xml:space="preserve">двух </w:t>
      </w:r>
      <w:r>
        <w:rPr>
          <w:rFonts w:eastAsiaTheme="minorHAnsi"/>
          <w:lang w:eastAsia="en-US"/>
        </w:rPr>
        <w:t xml:space="preserve">индикаторов </w:t>
      </w:r>
      <w:r w:rsidR="00D46CB9">
        <w:t>снижены более чем на 40%</w:t>
      </w:r>
      <w:r w:rsidR="00EF59BA">
        <w:t>, один из главных индикаторов, характеризующих реализацию основных мероприятий программы</w:t>
      </w:r>
      <w:r w:rsidR="00D46CB9">
        <w:t>,</w:t>
      </w:r>
      <w:r w:rsidR="00EF59BA">
        <w:t xml:space="preserve"> исключен</w:t>
      </w:r>
      <w:r w:rsidR="00D46CB9">
        <w:t>;</w:t>
      </w:r>
    </w:p>
    <w:p w:rsidR="0005282E" w:rsidRDefault="0005282E" w:rsidP="00090621">
      <w:pPr>
        <w:widowControl w:val="0"/>
        <w:autoSpaceDE w:val="0"/>
        <w:autoSpaceDN w:val="0"/>
        <w:adjustRightInd w:val="0"/>
        <w:ind w:firstLine="539"/>
        <w:jc w:val="both"/>
      </w:pPr>
      <w:r>
        <w:t>2</w:t>
      </w:r>
      <w:r w:rsidR="00B521D9">
        <w:t xml:space="preserve">) </w:t>
      </w:r>
      <w:r>
        <w:t>анализ исполнения программных мероприятий показал:</w:t>
      </w:r>
    </w:p>
    <w:p w:rsidR="00D46CB9" w:rsidRDefault="0005282E" w:rsidP="00090621">
      <w:pPr>
        <w:widowControl w:val="0"/>
        <w:autoSpaceDE w:val="0"/>
        <w:autoSpaceDN w:val="0"/>
        <w:adjustRightInd w:val="0"/>
        <w:ind w:firstLine="539"/>
        <w:jc w:val="both"/>
      </w:pPr>
      <w:r>
        <w:lastRenderedPageBreak/>
        <w:t>-</w:t>
      </w:r>
      <w:r w:rsidR="00C969D4">
        <w:t xml:space="preserve"> </w:t>
      </w:r>
      <w:r w:rsidR="001D6938">
        <w:t xml:space="preserve">низкое кассовое исполнение мероприятий </w:t>
      </w:r>
      <w:r w:rsidR="00167567">
        <w:t>П</w:t>
      </w:r>
      <w:r w:rsidR="001D6938">
        <w:t xml:space="preserve">рограммы </w:t>
      </w:r>
      <w:r w:rsidR="000E6FEE">
        <w:t xml:space="preserve">в течение года </w:t>
      </w:r>
      <w:r w:rsidR="001D6938">
        <w:t>прив</w:t>
      </w:r>
      <w:r w:rsidR="00E778F5">
        <w:t>ело</w:t>
      </w:r>
      <w:r w:rsidR="001D6938">
        <w:t xml:space="preserve"> к значительному сокращению объемов финансирования </w:t>
      </w:r>
      <w:r w:rsidR="0080419A">
        <w:t xml:space="preserve">за счет средств городского бюджета </w:t>
      </w:r>
      <w:r w:rsidR="001D6938">
        <w:t xml:space="preserve">в конце </w:t>
      </w:r>
      <w:r w:rsidR="00E778F5">
        <w:t>2012, 2013 года</w:t>
      </w:r>
      <w:r w:rsidR="000E6FEE">
        <w:t>;</w:t>
      </w:r>
    </w:p>
    <w:p w:rsidR="000E6FEE" w:rsidRDefault="0005282E" w:rsidP="00090621">
      <w:pPr>
        <w:widowControl w:val="0"/>
        <w:autoSpaceDE w:val="0"/>
        <w:autoSpaceDN w:val="0"/>
        <w:adjustRightInd w:val="0"/>
        <w:ind w:firstLine="539"/>
        <w:jc w:val="both"/>
      </w:pPr>
      <w:r>
        <w:t>-</w:t>
      </w:r>
      <w:r w:rsidR="000E6FEE">
        <w:t xml:space="preserve"> </w:t>
      </w:r>
      <w:r w:rsidR="0080419A">
        <w:t xml:space="preserve">в 2013 году мероприятия </w:t>
      </w:r>
      <w:r w:rsidR="0082573D">
        <w:t>П</w:t>
      </w:r>
      <w:r w:rsidR="0080419A">
        <w:t>рограммы не реализованы, кассовое исполнение за счет средств городского бюджета составило 0%</w:t>
      </w:r>
      <w:r w:rsidR="007338E4">
        <w:t xml:space="preserve">, </w:t>
      </w:r>
      <w:r w:rsidR="00167567">
        <w:t>П</w:t>
      </w:r>
      <w:r w:rsidR="007338E4">
        <w:t>рограмма признана неэффективной</w:t>
      </w:r>
      <w:r w:rsidR="0080419A">
        <w:t>;</w:t>
      </w:r>
    </w:p>
    <w:p w:rsidR="000E6FEE" w:rsidRDefault="0005282E" w:rsidP="000E6FEE">
      <w:pPr>
        <w:widowControl w:val="0"/>
        <w:autoSpaceDE w:val="0"/>
        <w:autoSpaceDN w:val="0"/>
        <w:adjustRightInd w:val="0"/>
        <w:ind w:firstLine="539"/>
        <w:jc w:val="both"/>
      </w:pPr>
      <w:r>
        <w:t xml:space="preserve">- </w:t>
      </w:r>
      <w:r w:rsidR="0080419A">
        <w:t>за период с 2012 года по 1 квартал 2014 года реализовано только одно программное мероприятие по с</w:t>
      </w:r>
      <w:r w:rsidR="0080419A" w:rsidRPr="00C969D4">
        <w:t>троительств</w:t>
      </w:r>
      <w:r w:rsidR="0080419A">
        <w:t xml:space="preserve">у </w:t>
      </w:r>
      <w:r w:rsidR="0080419A" w:rsidRPr="00C969D4">
        <w:t>газовой котельной в жилом районе завода Силикатного кирпича</w:t>
      </w:r>
      <w:r w:rsidR="0080419A">
        <w:t>, которое выполнено за счет внебюджетных средств;</w:t>
      </w:r>
    </w:p>
    <w:p w:rsidR="00FA6914" w:rsidRDefault="00FA6914" w:rsidP="000E6FEE">
      <w:pPr>
        <w:widowControl w:val="0"/>
        <w:autoSpaceDE w:val="0"/>
        <w:autoSpaceDN w:val="0"/>
        <w:adjustRightInd w:val="0"/>
        <w:ind w:firstLine="539"/>
        <w:jc w:val="both"/>
      </w:pPr>
      <w:r>
        <w:t xml:space="preserve">- Служба не осуществляла </w:t>
      </w:r>
      <w:r>
        <w:rPr>
          <w:rFonts w:eastAsiaTheme="minorHAnsi"/>
          <w:lang w:eastAsia="en-US"/>
        </w:rPr>
        <w:t xml:space="preserve">контроль выполнения программных мероприятий </w:t>
      </w:r>
      <w:r w:rsidR="0093325F">
        <w:rPr>
          <w:rFonts w:eastAsiaTheme="minorHAnsi"/>
          <w:lang w:eastAsia="en-US"/>
        </w:rPr>
        <w:t xml:space="preserve">в рамках </w:t>
      </w:r>
      <w:r>
        <w:rPr>
          <w:rFonts w:eastAsiaTheme="minorHAnsi"/>
          <w:lang w:eastAsia="en-US"/>
        </w:rPr>
        <w:t>управлени</w:t>
      </w:r>
      <w:r w:rsidR="00C16CD0">
        <w:rPr>
          <w:rFonts w:eastAsiaTheme="minorHAnsi"/>
          <w:lang w:eastAsia="en-US"/>
        </w:rPr>
        <w:t>я</w:t>
      </w:r>
      <w:r>
        <w:rPr>
          <w:rFonts w:eastAsiaTheme="minorHAnsi"/>
          <w:lang w:eastAsia="en-US"/>
        </w:rPr>
        <w:t xml:space="preserve"> реализацией Программы</w:t>
      </w:r>
      <w:r w:rsidR="0093325F">
        <w:rPr>
          <w:rFonts w:eastAsiaTheme="minorHAnsi"/>
          <w:lang w:eastAsia="en-US"/>
        </w:rPr>
        <w:t>;</w:t>
      </w:r>
    </w:p>
    <w:p w:rsidR="0005282E" w:rsidRDefault="0005282E" w:rsidP="0005282E">
      <w:pPr>
        <w:autoSpaceDE w:val="0"/>
        <w:autoSpaceDN w:val="0"/>
        <w:adjustRightInd w:val="0"/>
        <w:ind w:firstLine="540"/>
        <w:jc w:val="both"/>
        <w:rPr>
          <w:rFonts w:eastAsiaTheme="minorHAnsi"/>
          <w:lang w:eastAsia="en-US"/>
        </w:rPr>
      </w:pPr>
      <w:proofErr w:type="gramStart"/>
      <w:r>
        <w:t>3</w:t>
      </w:r>
      <w:r w:rsidR="0080419A">
        <w:t>) на основании вышеизложенного,</w:t>
      </w:r>
      <w:r>
        <w:t xml:space="preserve"> </w:t>
      </w:r>
      <w:r w:rsidR="001522E7">
        <w:t xml:space="preserve">на момент проведения экспертизы в связи с сокращением финансирования и невыполнением исполнителями программных мероприятий </w:t>
      </w:r>
      <w:r>
        <w:rPr>
          <w:rFonts w:eastAsiaTheme="minorHAnsi"/>
          <w:lang w:eastAsia="en-US"/>
        </w:rPr>
        <w:t>цел</w:t>
      </w:r>
      <w:r w:rsidR="00F14AE3">
        <w:rPr>
          <w:rFonts w:eastAsiaTheme="minorHAnsi"/>
          <w:lang w:eastAsia="en-US"/>
        </w:rPr>
        <w:t>и</w:t>
      </w:r>
      <w:r>
        <w:rPr>
          <w:rFonts w:eastAsiaTheme="minorHAnsi"/>
          <w:lang w:eastAsia="en-US"/>
        </w:rPr>
        <w:t xml:space="preserve"> </w:t>
      </w:r>
      <w:r w:rsidR="00167567">
        <w:rPr>
          <w:rFonts w:eastAsiaTheme="minorHAnsi"/>
          <w:lang w:eastAsia="en-US"/>
        </w:rPr>
        <w:t>П</w:t>
      </w:r>
      <w:r>
        <w:rPr>
          <w:rFonts w:eastAsiaTheme="minorHAnsi"/>
          <w:lang w:eastAsia="en-US"/>
        </w:rPr>
        <w:t xml:space="preserve">рограммы </w:t>
      </w:r>
      <w:r w:rsidR="00F14AE3">
        <w:rPr>
          <w:rFonts w:eastAsiaTheme="minorHAnsi"/>
          <w:lang w:eastAsia="en-US"/>
        </w:rPr>
        <w:t>по</w:t>
      </w:r>
      <w:r>
        <w:rPr>
          <w:rFonts w:eastAsiaTheme="minorHAnsi"/>
          <w:lang w:eastAsia="en-US"/>
        </w:rPr>
        <w:t xml:space="preserve"> обеспечени</w:t>
      </w:r>
      <w:r w:rsidR="00F14AE3">
        <w:rPr>
          <w:rFonts w:eastAsiaTheme="minorHAnsi"/>
          <w:lang w:eastAsia="en-US"/>
        </w:rPr>
        <w:t>ю</w:t>
      </w:r>
      <w:r>
        <w:rPr>
          <w:rFonts w:eastAsiaTheme="minorHAnsi"/>
          <w:lang w:eastAsia="en-US"/>
        </w:rPr>
        <w:t xml:space="preserve"> условий для подключения потребителей к природному газу от газопровода </w:t>
      </w:r>
      <w:r w:rsidR="00F14AE3">
        <w:rPr>
          <w:rFonts w:eastAsiaTheme="minorHAnsi"/>
          <w:lang w:eastAsia="en-US"/>
        </w:rPr>
        <w:t>«</w:t>
      </w:r>
      <w:r>
        <w:rPr>
          <w:rFonts w:eastAsiaTheme="minorHAnsi"/>
          <w:lang w:eastAsia="en-US"/>
        </w:rPr>
        <w:t xml:space="preserve">Нюксеница </w:t>
      </w:r>
      <w:r w:rsidR="00F14AE3">
        <w:rPr>
          <w:rFonts w:eastAsiaTheme="minorHAnsi"/>
          <w:lang w:eastAsia="en-US"/>
        </w:rPr>
        <w:t>–</w:t>
      </w:r>
      <w:r>
        <w:rPr>
          <w:rFonts w:eastAsiaTheme="minorHAnsi"/>
          <w:lang w:eastAsia="en-US"/>
        </w:rPr>
        <w:t xml:space="preserve"> Архангельск</w:t>
      </w:r>
      <w:r w:rsidR="00F14AE3">
        <w:rPr>
          <w:rFonts w:eastAsiaTheme="minorHAnsi"/>
          <w:lang w:eastAsia="en-US"/>
        </w:rPr>
        <w:t xml:space="preserve">» </w:t>
      </w:r>
      <w:r w:rsidR="00F14AE3" w:rsidRPr="001522E7">
        <w:rPr>
          <w:rFonts w:eastAsiaTheme="minorHAnsi"/>
          <w:i/>
          <w:lang w:eastAsia="en-US"/>
        </w:rPr>
        <w:t>не могут быть достигнуты</w:t>
      </w:r>
      <w:r w:rsidR="00F14AE3">
        <w:rPr>
          <w:rFonts w:eastAsiaTheme="minorHAnsi"/>
          <w:lang w:eastAsia="en-US"/>
        </w:rPr>
        <w:t xml:space="preserve">, а задачи </w:t>
      </w:r>
      <w:r w:rsidR="00167567">
        <w:rPr>
          <w:rFonts w:eastAsiaTheme="minorHAnsi"/>
          <w:lang w:eastAsia="en-US"/>
        </w:rPr>
        <w:t>П</w:t>
      </w:r>
      <w:r w:rsidR="00F14AE3">
        <w:rPr>
          <w:rFonts w:eastAsiaTheme="minorHAnsi"/>
          <w:lang w:eastAsia="en-US"/>
        </w:rPr>
        <w:t xml:space="preserve">рограммы по </w:t>
      </w:r>
      <w:r>
        <w:rPr>
          <w:rFonts w:eastAsiaTheme="minorHAnsi"/>
          <w:lang w:eastAsia="en-US"/>
        </w:rPr>
        <w:t>расширени</w:t>
      </w:r>
      <w:r w:rsidR="00F14AE3">
        <w:rPr>
          <w:rFonts w:eastAsiaTheme="minorHAnsi"/>
          <w:lang w:eastAsia="en-US"/>
        </w:rPr>
        <w:t>ю</w:t>
      </w:r>
      <w:r>
        <w:rPr>
          <w:rFonts w:eastAsiaTheme="minorHAnsi"/>
          <w:lang w:eastAsia="en-US"/>
        </w:rPr>
        <w:t xml:space="preserve"> технической возможности для газификации потребителей</w:t>
      </w:r>
      <w:r w:rsidR="00F14AE3">
        <w:rPr>
          <w:rFonts w:eastAsiaTheme="minorHAnsi"/>
          <w:lang w:eastAsia="en-US"/>
        </w:rPr>
        <w:t xml:space="preserve"> </w:t>
      </w:r>
      <w:r w:rsidR="00F14AE3" w:rsidRPr="001522E7">
        <w:rPr>
          <w:rFonts w:eastAsiaTheme="minorHAnsi"/>
          <w:i/>
          <w:lang w:eastAsia="en-US"/>
        </w:rPr>
        <w:t>не могут быть решены</w:t>
      </w:r>
      <w:r w:rsidR="00364631">
        <w:rPr>
          <w:rFonts w:eastAsiaTheme="minorHAnsi"/>
          <w:i/>
          <w:lang w:eastAsia="en-US"/>
        </w:rPr>
        <w:t>;</w:t>
      </w:r>
      <w:proofErr w:type="gramEnd"/>
    </w:p>
    <w:p w:rsidR="00C16CD0" w:rsidRPr="00364631" w:rsidRDefault="00364631" w:rsidP="00364631">
      <w:pPr>
        <w:widowControl w:val="0"/>
        <w:autoSpaceDE w:val="0"/>
        <w:autoSpaceDN w:val="0"/>
        <w:adjustRightInd w:val="0"/>
        <w:ind w:firstLine="539"/>
        <w:jc w:val="both"/>
      </w:pPr>
      <w:proofErr w:type="gramStart"/>
      <w:r w:rsidRPr="00364631">
        <w:t xml:space="preserve">4) </w:t>
      </w:r>
      <w:r>
        <w:t>в Информации о выполнении программных мероприятий, объемах и источниках финансирования Программы за 1 полугодие и  9 месяцев 2012 года, за 2012 год,  за 1 квартал, 1 полугодие и 9 месяцев 2013 года, за 2013 год не отражены результаты проведения программных мероприятий, утвержденных в Программе на 2012 – 2013 годы, или причины их невыполнения.</w:t>
      </w:r>
      <w:proofErr w:type="gramEnd"/>
    </w:p>
    <w:p w:rsidR="00364631" w:rsidRDefault="00364631" w:rsidP="000E6FEE">
      <w:pPr>
        <w:widowControl w:val="0"/>
        <w:autoSpaceDE w:val="0"/>
        <w:autoSpaceDN w:val="0"/>
        <w:adjustRightInd w:val="0"/>
        <w:ind w:firstLine="539"/>
        <w:jc w:val="both"/>
        <w:rPr>
          <w:b/>
        </w:rPr>
      </w:pPr>
    </w:p>
    <w:p w:rsidR="0080419A" w:rsidRDefault="00821D1D" w:rsidP="000E6FEE">
      <w:pPr>
        <w:widowControl w:val="0"/>
        <w:autoSpaceDE w:val="0"/>
        <w:autoSpaceDN w:val="0"/>
        <w:adjustRightInd w:val="0"/>
        <w:ind w:firstLine="539"/>
        <w:jc w:val="both"/>
        <w:rPr>
          <w:rFonts w:eastAsiaTheme="minorHAnsi"/>
          <w:b/>
          <w:lang w:eastAsia="en-US"/>
        </w:rPr>
      </w:pPr>
      <w:r>
        <w:rPr>
          <w:b/>
        </w:rPr>
        <w:t>6</w:t>
      </w:r>
      <w:r w:rsidR="00C60185">
        <w:rPr>
          <w:b/>
        </w:rPr>
        <w:t xml:space="preserve">. </w:t>
      </w:r>
      <w:r w:rsidR="002B1A69" w:rsidRPr="002B1A69">
        <w:rPr>
          <w:b/>
        </w:rPr>
        <w:t>Предложения и рекомендации по результатам</w:t>
      </w:r>
      <w:r w:rsidR="002B1A69">
        <w:rPr>
          <w:sz w:val="26"/>
          <w:szCs w:val="26"/>
        </w:rPr>
        <w:t xml:space="preserve"> </w:t>
      </w:r>
      <w:r w:rsidR="002B1A69" w:rsidRPr="001522E7">
        <w:rPr>
          <w:rFonts w:eastAsiaTheme="minorHAnsi"/>
          <w:b/>
          <w:lang w:eastAsia="en-US"/>
        </w:rPr>
        <w:t>проведенной экспертизы муниципальной программы «Газификация муниципального образования «Город Архангельск» от газопровода «Нюксеница-Архангельск» на 2012-2014 годы» за 2012 год - текущий период 2014 года</w:t>
      </w:r>
      <w:r w:rsidR="002B1A69">
        <w:rPr>
          <w:rFonts w:eastAsiaTheme="minorHAnsi"/>
          <w:b/>
          <w:lang w:eastAsia="en-US"/>
        </w:rPr>
        <w:t>:</w:t>
      </w:r>
    </w:p>
    <w:p w:rsidR="002B1A69" w:rsidRPr="00AA5EEF" w:rsidRDefault="002B1A69" w:rsidP="000E6FEE">
      <w:pPr>
        <w:widowControl w:val="0"/>
        <w:autoSpaceDE w:val="0"/>
        <w:autoSpaceDN w:val="0"/>
        <w:adjustRightInd w:val="0"/>
        <w:ind w:firstLine="539"/>
        <w:jc w:val="both"/>
        <w:rPr>
          <w:rFonts w:eastAsiaTheme="minorHAnsi"/>
          <w:lang w:eastAsia="en-US"/>
        </w:rPr>
      </w:pPr>
      <w:r w:rsidRPr="00AA5EEF">
        <w:rPr>
          <w:rFonts w:eastAsiaTheme="minorHAnsi"/>
          <w:lang w:eastAsia="en-US"/>
        </w:rPr>
        <w:t xml:space="preserve">1) </w:t>
      </w:r>
      <w:r w:rsidR="00AA5EEF" w:rsidRPr="00AA5EEF">
        <w:rPr>
          <w:rFonts w:eastAsiaTheme="minorHAnsi"/>
          <w:lang w:eastAsia="en-US"/>
        </w:rPr>
        <w:t xml:space="preserve">скорректировать цели и задачи </w:t>
      </w:r>
      <w:r w:rsidR="00167567">
        <w:rPr>
          <w:rFonts w:eastAsiaTheme="minorHAnsi"/>
          <w:lang w:eastAsia="en-US"/>
        </w:rPr>
        <w:t>П</w:t>
      </w:r>
      <w:r w:rsidR="00AA5EEF" w:rsidRPr="00AA5EEF">
        <w:rPr>
          <w:rFonts w:eastAsiaTheme="minorHAnsi"/>
          <w:lang w:eastAsia="en-US"/>
        </w:rPr>
        <w:t>рограммы с учетом изменения в финансировании программных мероприятий;</w:t>
      </w:r>
    </w:p>
    <w:p w:rsidR="00AA5EEF" w:rsidRDefault="00AA5EEF" w:rsidP="000E6FEE">
      <w:pPr>
        <w:widowControl w:val="0"/>
        <w:autoSpaceDE w:val="0"/>
        <w:autoSpaceDN w:val="0"/>
        <w:adjustRightInd w:val="0"/>
        <w:ind w:firstLine="539"/>
        <w:jc w:val="both"/>
        <w:rPr>
          <w:rFonts w:eastAsiaTheme="minorHAnsi"/>
          <w:lang w:eastAsia="en-US"/>
        </w:rPr>
      </w:pPr>
      <w:r w:rsidRPr="00AA5EEF">
        <w:rPr>
          <w:rFonts w:eastAsiaTheme="minorHAnsi"/>
          <w:lang w:eastAsia="en-US"/>
        </w:rPr>
        <w:t>2)</w:t>
      </w:r>
      <w:r>
        <w:rPr>
          <w:rFonts w:eastAsiaTheme="minorHAnsi"/>
          <w:lang w:eastAsia="en-US"/>
        </w:rPr>
        <w:t xml:space="preserve"> в 2014 году </w:t>
      </w:r>
      <w:r w:rsidR="007338E4">
        <w:rPr>
          <w:rFonts w:eastAsiaTheme="minorHAnsi"/>
          <w:lang w:eastAsia="en-US"/>
        </w:rPr>
        <w:t>обеспечить исполнение программных мероприятий и достижение установленных целевых индикаторов и показателей</w:t>
      </w:r>
      <w:r w:rsidR="0093325F">
        <w:rPr>
          <w:rFonts w:eastAsiaTheme="minorHAnsi"/>
          <w:lang w:eastAsia="en-US"/>
        </w:rPr>
        <w:t>;</w:t>
      </w:r>
    </w:p>
    <w:p w:rsidR="0093325F" w:rsidRDefault="0093325F" w:rsidP="000E6FEE">
      <w:pPr>
        <w:widowControl w:val="0"/>
        <w:autoSpaceDE w:val="0"/>
        <w:autoSpaceDN w:val="0"/>
        <w:adjustRightInd w:val="0"/>
        <w:ind w:firstLine="539"/>
        <w:jc w:val="both"/>
        <w:rPr>
          <w:rFonts w:eastAsiaTheme="minorHAnsi"/>
          <w:lang w:eastAsia="en-US"/>
        </w:rPr>
      </w:pPr>
      <w:r>
        <w:rPr>
          <w:rFonts w:eastAsiaTheme="minorHAnsi"/>
          <w:lang w:eastAsia="en-US"/>
        </w:rPr>
        <w:t>3) заказчику программы обеспечить контроль выполнения программных мероприятий в рамках управление реализацией Программы</w:t>
      </w:r>
      <w:r w:rsidR="00364631">
        <w:rPr>
          <w:rFonts w:eastAsiaTheme="minorHAnsi"/>
          <w:lang w:eastAsia="en-US"/>
        </w:rPr>
        <w:t>;</w:t>
      </w:r>
    </w:p>
    <w:p w:rsidR="00364631" w:rsidRDefault="00364631" w:rsidP="00364631">
      <w:pPr>
        <w:autoSpaceDE w:val="0"/>
        <w:autoSpaceDN w:val="0"/>
        <w:adjustRightInd w:val="0"/>
        <w:ind w:firstLine="540"/>
        <w:jc w:val="both"/>
        <w:rPr>
          <w:rFonts w:eastAsiaTheme="minorHAnsi"/>
          <w:lang w:eastAsia="en-US"/>
        </w:rPr>
      </w:pPr>
      <w:r>
        <w:rPr>
          <w:rFonts w:eastAsiaTheme="minorHAnsi"/>
          <w:lang w:eastAsia="en-US"/>
        </w:rPr>
        <w:t xml:space="preserve">4) с целью </w:t>
      </w:r>
      <w:r w:rsidR="002D5528">
        <w:rPr>
          <w:rFonts w:eastAsiaTheme="minorHAnsi"/>
          <w:lang w:eastAsia="en-US"/>
        </w:rPr>
        <w:t xml:space="preserve">объективной оценки </w:t>
      </w:r>
      <w:r>
        <w:rPr>
          <w:rFonts w:eastAsiaTheme="minorHAnsi"/>
          <w:lang w:eastAsia="en-US"/>
        </w:rPr>
        <w:t>реализации программных мероприятий</w:t>
      </w:r>
      <w:r w:rsidR="002D5528">
        <w:rPr>
          <w:rFonts w:eastAsiaTheme="minorHAnsi"/>
          <w:lang w:eastAsia="en-US"/>
        </w:rPr>
        <w:t xml:space="preserve"> при подготовке</w:t>
      </w:r>
      <w:r>
        <w:rPr>
          <w:rFonts w:eastAsiaTheme="minorHAnsi"/>
          <w:lang w:eastAsia="en-US"/>
        </w:rPr>
        <w:t xml:space="preserve"> ежеквартальны</w:t>
      </w:r>
      <w:r w:rsidR="002D5528">
        <w:rPr>
          <w:rFonts w:eastAsiaTheme="minorHAnsi"/>
          <w:lang w:eastAsia="en-US"/>
        </w:rPr>
        <w:t>х</w:t>
      </w:r>
      <w:r>
        <w:rPr>
          <w:rFonts w:eastAsiaTheme="minorHAnsi"/>
          <w:lang w:eastAsia="en-US"/>
        </w:rPr>
        <w:t xml:space="preserve"> и ежегодны</w:t>
      </w:r>
      <w:r w:rsidR="002D5528">
        <w:rPr>
          <w:rFonts w:eastAsiaTheme="minorHAnsi"/>
          <w:lang w:eastAsia="en-US"/>
        </w:rPr>
        <w:t>х</w:t>
      </w:r>
      <w:r>
        <w:rPr>
          <w:rFonts w:eastAsiaTheme="minorHAnsi"/>
          <w:lang w:eastAsia="en-US"/>
        </w:rPr>
        <w:t xml:space="preserve"> отчет</w:t>
      </w:r>
      <w:r w:rsidR="002D5528">
        <w:rPr>
          <w:rFonts w:eastAsiaTheme="minorHAnsi"/>
          <w:lang w:eastAsia="en-US"/>
        </w:rPr>
        <w:t>ов</w:t>
      </w:r>
      <w:r>
        <w:rPr>
          <w:rFonts w:eastAsiaTheme="minorHAnsi"/>
          <w:lang w:eastAsia="en-US"/>
        </w:rPr>
        <w:t xml:space="preserve"> о реализации </w:t>
      </w:r>
      <w:r w:rsidR="00167567">
        <w:rPr>
          <w:rFonts w:eastAsiaTheme="minorHAnsi"/>
          <w:lang w:eastAsia="en-US"/>
        </w:rPr>
        <w:t>П</w:t>
      </w:r>
      <w:r>
        <w:rPr>
          <w:rFonts w:eastAsiaTheme="minorHAnsi"/>
          <w:lang w:eastAsia="en-US"/>
        </w:rPr>
        <w:t>рограммы</w:t>
      </w:r>
      <w:r w:rsidR="002D5528">
        <w:rPr>
          <w:rFonts w:eastAsiaTheme="minorHAnsi"/>
          <w:lang w:eastAsia="en-US"/>
        </w:rPr>
        <w:t xml:space="preserve"> указывать достоверную и актуальную информацию.</w:t>
      </w:r>
    </w:p>
    <w:p w:rsidR="00364631" w:rsidRDefault="00364631" w:rsidP="000E6FEE">
      <w:pPr>
        <w:widowControl w:val="0"/>
        <w:autoSpaceDE w:val="0"/>
        <w:autoSpaceDN w:val="0"/>
        <w:adjustRightInd w:val="0"/>
        <w:ind w:firstLine="539"/>
        <w:jc w:val="both"/>
        <w:rPr>
          <w:rFonts w:eastAsiaTheme="minorHAnsi"/>
          <w:lang w:eastAsia="en-US"/>
        </w:rPr>
      </w:pPr>
    </w:p>
    <w:p w:rsidR="00C60185" w:rsidRDefault="00C60185" w:rsidP="000E6FEE">
      <w:pPr>
        <w:widowControl w:val="0"/>
        <w:autoSpaceDE w:val="0"/>
        <w:autoSpaceDN w:val="0"/>
        <w:adjustRightInd w:val="0"/>
        <w:ind w:firstLine="539"/>
        <w:jc w:val="both"/>
      </w:pPr>
    </w:p>
    <w:p w:rsidR="00C60185" w:rsidRDefault="00C60185" w:rsidP="000E6FEE">
      <w:pPr>
        <w:widowControl w:val="0"/>
        <w:autoSpaceDE w:val="0"/>
        <w:autoSpaceDN w:val="0"/>
        <w:adjustRightInd w:val="0"/>
        <w:ind w:firstLine="539"/>
        <w:jc w:val="both"/>
      </w:pPr>
    </w:p>
    <w:sectPr w:rsidR="00C60185" w:rsidSect="00F95CC5">
      <w:footerReference w:type="default" r:id="rId19"/>
      <w:pgSz w:w="11906" w:h="16838"/>
      <w:pgMar w:top="709" w:right="991" w:bottom="851" w:left="1560"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0A" w:rsidRDefault="009D2D0A" w:rsidP="00BE2A00">
      <w:r>
        <w:separator/>
      </w:r>
    </w:p>
  </w:endnote>
  <w:endnote w:type="continuationSeparator" w:id="0">
    <w:p w:rsidR="009D2D0A" w:rsidRDefault="009D2D0A" w:rsidP="00BE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530330"/>
      <w:docPartObj>
        <w:docPartGallery w:val="Page Numbers (Bottom of Page)"/>
        <w:docPartUnique/>
      </w:docPartObj>
    </w:sdtPr>
    <w:sdtEndPr>
      <w:rPr>
        <w:sz w:val="18"/>
        <w:szCs w:val="18"/>
      </w:rPr>
    </w:sdtEndPr>
    <w:sdtContent>
      <w:p w:rsidR="009D2D0A" w:rsidRPr="00F95CC5" w:rsidRDefault="009D2D0A">
        <w:pPr>
          <w:pStyle w:val="a8"/>
          <w:jc w:val="center"/>
          <w:rPr>
            <w:sz w:val="18"/>
            <w:szCs w:val="18"/>
          </w:rPr>
        </w:pPr>
        <w:r w:rsidRPr="00F95CC5">
          <w:rPr>
            <w:sz w:val="18"/>
            <w:szCs w:val="18"/>
          </w:rPr>
          <w:fldChar w:fldCharType="begin"/>
        </w:r>
        <w:r w:rsidRPr="00F95CC5">
          <w:rPr>
            <w:sz w:val="18"/>
            <w:szCs w:val="18"/>
          </w:rPr>
          <w:instrText>PAGE   \* MERGEFORMAT</w:instrText>
        </w:r>
        <w:r w:rsidRPr="00F95CC5">
          <w:rPr>
            <w:sz w:val="18"/>
            <w:szCs w:val="18"/>
          </w:rPr>
          <w:fldChar w:fldCharType="separate"/>
        </w:r>
        <w:r w:rsidR="002F6090">
          <w:rPr>
            <w:noProof/>
            <w:sz w:val="18"/>
            <w:szCs w:val="18"/>
          </w:rPr>
          <w:t>10</w:t>
        </w:r>
        <w:r w:rsidRPr="00F95CC5">
          <w:rPr>
            <w:sz w:val="18"/>
            <w:szCs w:val="18"/>
          </w:rPr>
          <w:fldChar w:fldCharType="end"/>
        </w:r>
      </w:p>
    </w:sdtContent>
  </w:sdt>
  <w:p w:rsidR="009D2D0A" w:rsidRDefault="009D2D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0A" w:rsidRDefault="009D2D0A" w:rsidP="00BE2A00">
      <w:r>
        <w:separator/>
      </w:r>
    </w:p>
  </w:footnote>
  <w:footnote w:type="continuationSeparator" w:id="0">
    <w:p w:rsidR="009D2D0A" w:rsidRDefault="009D2D0A" w:rsidP="00BE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8F"/>
    <w:rsid w:val="000004B8"/>
    <w:rsid w:val="000015C4"/>
    <w:rsid w:val="00002E70"/>
    <w:rsid w:val="00002F14"/>
    <w:rsid w:val="00003BBF"/>
    <w:rsid w:val="000051AC"/>
    <w:rsid w:val="00005448"/>
    <w:rsid w:val="00005A1E"/>
    <w:rsid w:val="00007101"/>
    <w:rsid w:val="00007BCE"/>
    <w:rsid w:val="00011A49"/>
    <w:rsid w:val="00013317"/>
    <w:rsid w:val="000150F6"/>
    <w:rsid w:val="00016899"/>
    <w:rsid w:val="0002096D"/>
    <w:rsid w:val="000217B2"/>
    <w:rsid w:val="0002181E"/>
    <w:rsid w:val="000236BF"/>
    <w:rsid w:val="000237BB"/>
    <w:rsid w:val="0002706E"/>
    <w:rsid w:val="0002712A"/>
    <w:rsid w:val="00031A3A"/>
    <w:rsid w:val="000352BE"/>
    <w:rsid w:val="0003570B"/>
    <w:rsid w:val="00036818"/>
    <w:rsid w:val="00037466"/>
    <w:rsid w:val="00040BEB"/>
    <w:rsid w:val="0004140A"/>
    <w:rsid w:val="0004248D"/>
    <w:rsid w:val="0004433E"/>
    <w:rsid w:val="000464DF"/>
    <w:rsid w:val="00047209"/>
    <w:rsid w:val="00052329"/>
    <w:rsid w:val="00052597"/>
    <w:rsid w:val="000525EF"/>
    <w:rsid w:val="0005282E"/>
    <w:rsid w:val="00053C24"/>
    <w:rsid w:val="000555C2"/>
    <w:rsid w:val="00055F03"/>
    <w:rsid w:val="00055F1C"/>
    <w:rsid w:val="00057F1A"/>
    <w:rsid w:val="00060685"/>
    <w:rsid w:val="0006080F"/>
    <w:rsid w:val="00061AC8"/>
    <w:rsid w:val="00062950"/>
    <w:rsid w:val="000727E3"/>
    <w:rsid w:val="000748AC"/>
    <w:rsid w:val="00080D7A"/>
    <w:rsid w:val="0008614A"/>
    <w:rsid w:val="0008702C"/>
    <w:rsid w:val="00090621"/>
    <w:rsid w:val="00092477"/>
    <w:rsid w:val="00092D53"/>
    <w:rsid w:val="00095A90"/>
    <w:rsid w:val="000A0202"/>
    <w:rsid w:val="000A0868"/>
    <w:rsid w:val="000A0C64"/>
    <w:rsid w:val="000A0DA2"/>
    <w:rsid w:val="000A22AE"/>
    <w:rsid w:val="000A2955"/>
    <w:rsid w:val="000A4E2F"/>
    <w:rsid w:val="000A5152"/>
    <w:rsid w:val="000A5F1D"/>
    <w:rsid w:val="000A6387"/>
    <w:rsid w:val="000A68D0"/>
    <w:rsid w:val="000B1843"/>
    <w:rsid w:val="000B1D38"/>
    <w:rsid w:val="000B1F5D"/>
    <w:rsid w:val="000B3DC7"/>
    <w:rsid w:val="000B6307"/>
    <w:rsid w:val="000B7B9A"/>
    <w:rsid w:val="000C01D5"/>
    <w:rsid w:val="000C21F9"/>
    <w:rsid w:val="000C3BB9"/>
    <w:rsid w:val="000C4673"/>
    <w:rsid w:val="000C47E3"/>
    <w:rsid w:val="000D1B59"/>
    <w:rsid w:val="000D5079"/>
    <w:rsid w:val="000D6E34"/>
    <w:rsid w:val="000D720F"/>
    <w:rsid w:val="000E0C4D"/>
    <w:rsid w:val="000E37FF"/>
    <w:rsid w:val="000E69C2"/>
    <w:rsid w:val="000E6FEE"/>
    <w:rsid w:val="000E747C"/>
    <w:rsid w:val="000E75CB"/>
    <w:rsid w:val="000F17F9"/>
    <w:rsid w:val="000F1E20"/>
    <w:rsid w:val="000F2C47"/>
    <w:rsid w:val="000F4311"/>
    <w:rsid w:val="000F5A4F"/>
    <w:rsid w:val="000F5DC5"/>
    <w:rsid w:val="000F6CB0"/>
    <w:rsid w:val="00101455"/>
    <w:rsid w:val="0010567E"/>
    <w:rsid w:val="00105D57"/>
    <w:rsid w:val="00110481"/>
    <w:rsid w:val="00112156"/>
    <w:rsid w:val="0011241F"/>
    <w:rsid w:val="00113504"/>
    <w:rsid w:val="001155C8"/>
    <w:rsid w:val="00115C58"/>
    <w:rsid w:val="001217CF"/>
    <w:rsid w:val="001221A0"/>
    <w:rsid w:val="0012324D"/>
    <w:rsid w:val="00124ECC"/>
    <w:rsid w:val="0012579C"/>
    <w:rsid w:val="00126B49"/>
    <w:rsid w:val="00127A3E"/>
    <w:rsid w:val="0013007A"/>
    <w:rsid w:val="0013322E"/>
    <w:rsid w:val="00134ACE"/>
    <w:rsid w:val="00136E0D"/>
    <w:rsid w:val="0014122F"/>
    <w:rsid w:val="001431B4"/>
    <w:rsid w:val="00143C6C"/>
    <w:rsid w:val="00146331"/>
    <w:rsid w:val="0014668E"/>
    <w:rsid w:val="00146695"/>
    <w:rsid w:val="00146B91"/>
    <w:rsid w:val="00146FE8"/>
    <w:rsid w:val="0015057C"/>
    <w:rsid w:val="00152190"/>
    <w:rsid w:val="001522E7"/>
    <w:rsid w:val="00152C51"/>
    <w:rsid w:val="00153D98"/>
    <w:rsid w:val="00154685"/>
    <w:rsid w:val="00155604"/>
    <w:rsid w:val="00156BEA"/>
    <w:rsid w:val="00156CDA"/>
    <w:rsid w:val="0015747A"/>
    <w:rsid w:val="00157FDE"/>
    <w:rsid w:val="00160802"/>
    <w:rsid w:val="001608E2"/>
    <w:rsid w:val="001621AE"/>
    <w:rsid w:val="0016441E"/>
    <w:rsid w:val="0016581D"/>
    <w:rsid w:val="001669E8"/>
    <w:rsid w:val="00166C00"/>
    <w:rsid w:val="00167567"/>
    <w:rsid w:val="00167B65"/>
    <w:rsid w:val="00171596"/>
    <w:rsid w:val="0017267A"/>
    <w:rsid w:val="0017479A"/>
    <w:rsid w:val="0017520F"/>
    <w:rsid w:val="00175927"/>
    <w:rsid w:val="0017749C"/>
    <w:rsid w:val="00177E34"/>
    <w:rsid w:val="00180020"/>
    <w:rsid w:val="001807E2"/>
    <w:rsid w:val="00181707"/>
    <w:rsid w:val="00181BED"/>
    <w:rsid w:val="001823F1"/>
    <w:rsid w:val="00183F15"/>
    <w:rsid w:val="0018402C"/>
    <w:rsid w:val="00187294"/>
    <w:rsid w:val="00187CB8"/>
    <w:rsid w:val="00190E1E"/>
    <w:rsid w:val="00192A88"/>
    <w:rsid w:val="001933D1"/>
    <w:rsid w:val="00193AE2"/>
    <w:rsid w:val="001951CD"/>
    <w:rsid w:val="0019691A"/>
    <w:rsid w:val="00196B05"/>
    <w:rsid w:val="001A0E71"/>
    <w:rsid w:val="001A1C92"/>
    <w:rsid w:val="001A1FCE"/>
    <w:rsid w:val="001A2B29"/>
    <w:rsid w:val="001A482E"/>
    <w:rsid w:val="001A7C9B"/>
    <w:rsid w:val="001B1A62"/>
    <w:rsid w:val="001B44E9"/>
    <w:rsid w:val="001B5075"/>
    <w:rsid w:val="001B7235"/>
    <w:rsid w:val="001C2A12"/>
    <w:rsid w:val="001C31ED"/>
    <w:rsid w:val="001C4771"/>
    <w:rsid w:val="001C488F"/>
    <w:rsid w:val="001C4AD0"/>
    <w:rsid w:val="001C6464"/>
    <w:rsid w:val="001C691C"/>
    <w:rsid w:val="001C6D46"/>
    <w:rsid w:val="001D0781"/>
    <w:rsid w:val="001D0E48"/>
    <w:rsid w:val="001D3229"/>
    <w:rsid w:val="001D432A"/>
    <w:rsid w:val="001D4A90"/>
    <w:rsid w:val="001D4D51"/>
    <w:rsid w:val="001D5123"/>
    <w:rsid w:val="001D6631"/>
    <w:rsid w:val="001D6738"/>
    <w:rsid w:val="001D6938"/>
    <w:rsid w:val="001D6F1B"/>
    <w:rsid w:val="001D7104"/>
    <w:rsid w:val="001E1F81"/>
    <w:rsid w:val="001E3E77"/>
    <w:rsid w:val="001E4AA2"/>
    <w:rsid w:val="001E52A0"/>
    <w:rsid w:val="001E5404"/>
    <w:rsid w:val="001E63D5"/>
    <w:rsid w:val="001E7000"/>
    <w:rsid w:val="001F09A1"/>
    <w:rsid w:val="001F0ADC"/>
    <w:rsid w:val="001F14A1"/>
    <w:rsid w:val="001F33FE"/>
    <w:rsid w:val="001F4699"/>
    <w:rsid w:val="001F5637"/>
    <w:rsid w:val="001F7032"/>
    <w:rsid w:val="001F7E67"/>
    <w:rsid w:val="00200B37"/>
    <w:rsid w:val="00201DFE"/>
    <w:rsid w:val="002044BD"/>
    <w:rsid w:val="002059AF"/>
    <w:rsid w:val="002059B7"/>
    <w:rsid w:val="0021089A"/>
    <w:rsid w:val="00211DF5"/>
    <w:rsid w:val="002125A0"/>
    <w:rsid w:val="00213526"/>
    <w:rsid w:val="002141DC"/>
    <w:rsid w:val="0021489F"/>
    <w:rsid w:val="002160AA"/>
    <w:rsid w:val="00217BE5"/>
    <w:rsid w:val="00217E4A"/>
    <w:rsid w:val="002204C1"/>
    <w:rsid w:val="00220576"/>
    <w:rsid w:val="002228DE"/>
    <w:rsid w:val="00222A1B"/>
    <w:rsid w:val="00222D9F"/>
    <w:rsid w:val="00222E6B"/>
    <w:rsid w:val="00227FD9"/>
    <w:rsid w:val="002300E2"/>
    <w:rsid w:val="002302FB"/>
    <w:rsid w:val="00233B34"/>
    <w:rsid w:val="002352FF"/>
    <w:rsid w:val="002360F6"/>
    <w:rsid w:val="002403A7"/>
    <w:rsid w:val="002403B5"/>
    <w:rsid w:val="00241A03"/>
    <w:rsid w:val="00241AD0"/>
    <w:rsid w:val="00244432"/>
    <w:rsid w:val="002448F3"/>
    <w:rsid w:val="00244B4E"/>
    <w:rsid w:val="0024529C"/>
    <w:rsid w:val="0024587C"/>
    <w:rsid w:val="0024601C"/>
    <w:rsid w:val="002463AD"/>
    <w:rsid w:val="00246503"/>
    <w:rsid w:val="00254159"/>
    <w:rsid w:val="002543E0"/>
    <w:rsid w:val="00254F29"/>
    <w:rsid w:val="002574EB"/>
    <w:rsid w:val="00257E14"/>
    <w:rsid w:val="0026011A"/>
    <w:rsid w:val="00261509"/>
    <w:rsid w:val="002618FC"/>
    <w:rsid w:val="00262202"/>
    <w:rsid w:val="00264A34"/>
    <w:rsid w:val="00265FFF"/>
    <w:rsid w:val="002679D6"/>
    <w:rsid w:val="00267E6B"/>
    <w:rsid w:val="0027090F"/>
    <w:rsid w:val="00271D83"/>
    <w:rsid w:val="002729E2"/>
    <w:rsid w:val="002737C5"/>
    <w:rsid w:val="00273C54"/>
    <w:rsid w:val="00276CC8"/>
    <w:rsid w:val="00282018"/>
    <w:rsid w:val="002827D9"/>
    <w:rsid w:val="00282A0A"/>
    <w:rsid w:val="002832B4"/>
    <w:rsid w:val="002833F7"/>
    <w:rsid w:val="00284606"/>
    <w:rsid w:val="00285B04"/>
    <w:rsid w:val="00290E62"/>
    <w:rsid w:val="00292D1F"/>
    <w:rsid w:val="00292F88"/>
    <w:rsid w:val="00297541"/>
    <w:rsid w:val="002A38F1"/>
    <w:rsid w:val="002A40FA"/>
    <w:rsid w:val="002A4150"/>
    <w:rsid w:val="002A4F8F"/>
    <w:rsid w:val="002A5C13"/>
    <w:rsid w:val="002B016B"/>
    <w:rsid w:val="002B0F4A"/>
    <w:rsid w:val="002B1A69"/>
    <w:rsid w:val="002B21EC"/>
    <w:rsid w:val="002B2854"/>
    <w:rsid w:val="002B2BF9"/>
    <w:rsid w:val="002B35CE"/>
    <w:rsid w:val="002B3A5B"/>
    <w:rsid w:val="002B3BFB"/>
    <w:rsid w:val="002B4081"/>
    <w:rsid w:val="002B5DE6"/>
    <w:rsid w:val="002B61C5"/>
    <w:rsid w:val="002B76FA"/>
    <w:rsid w:val="002C3740"/>
    <w:rsid w:val="002C72C4"/>
    <w:rsid w:val="002D1183"/>
    <w:rsid w:val="002D1961"/>
    <w:rsid w:val="002D3072"/>
    <w:rsid w:val="002D5039"/>
    <w:rsid w:val="002D5528"/>
    <w:rsid w:val="002D56F8"/>
    <w:rsid w:val="002D66BB"/>
    <w:rsid w:val="002D7727"/>
    <w:rsid w:val="002E025F"/>
    <w:rsid w:val="002E0FC0"/>
    <w:rsid w:val="002E1C58"/>
    <w:rsid w:val="002E20B6"/>
    <w:rsid w:val="002E2E89"/>
    <w:rsid w:val="002E78B3"/>
    <w:rsid w:val="002F24F5"/>
    <w:rsid w:val="002F2801"/>
    <w:rsid w:val="002F2ED7"/>
    <w:rsid w:val="002F33EF"/>
    <w:rsid w:val="002F35CE"/>
    <w:rsid w:val="002F3DC0"/>
    <w:rsid w:val="002F55DD"/>
    <w:rsid w:val="002F5D02"/>
    <w:rsid w:val="002F6090"/>
    <w:rsid w:val="002F66FB"/>
    <w:rsid w:val="003008AE"/>
    <w:rsid w:val="0030121E"/>
    <w:rsid w:val="0030224E"/>
    <w:rsid w:val="00303C02"/>
    <w:rsid w:val="003044A3"/>
    <w:rsid w:val="00304B2F"/>
    <w:rsid w:val="0030608B"/>
    <w:rsid w:val="003075D9"/>
    <w:rsid w:val="003102B2"/>
    <w:rsid w:val="00310798"/>
    <w:rsid w:val="00310A6A"/>
    <w:rsid w:val="00310B37"/>
    <w:rsid w:val="00312FA6"/>
    <w:rsid w:val="00314787"/>
    <w:rsid w:val="00314DEE"/>
    <w:rsid w:val="00317512"/>
    <w:rsid w:val="003213B4"/>
    <w:rsid w:val="00321454"/>
    <w:rsid w:val="00321667"/>
    <w:rsid w:val="003246D4"/>
    <w:rsid w:val="00325978"/>
    <w:rsid w:val="00325994"/>
    <w:rsid w:val="00326A38"/>
    <w:rsid w:val="00327E16"/>
    <w:rsid w:val="00327E28"/>
    <w:rsid w:val="003304FE"/>
    <w:rsid w:val="003338D9"/>
    <w:rsid w:val="0033561D"/>
    <w:rsid w:val="003363FE"/>
    <w:rsid w:val="00342C56"/>
    <w:rsid w:val="00346F25"/>
    <w:rsid w:val="0035117C"/>
    <w:rsid w:val="0035125F"/>
    <w:rsid w:val="00353283"/>
    <w:rsid w:val="00353FA6"/>
    <w:rsid w:val="003546CB"/>
    <w:rsid w:val="00354F62"/>
    <w:rsid w:val="003570C9"/>
    <w:rsid w:val="00360850"/>
    <w:rsid w:val="0036132A"/>
    <w:rsid w:val="00361F79"/>
    <w:rsid w:val="00362CD9"/>
    <w:rsid w:val="0036350D"/>
    <w:rsid w:val="00364015"/>
    <w:rsid w:val="00364631"/>
    <w:rsid w:val="00367EE2"/>
    <w:rsid w:val="00371759"/>
    <w:rsid w:val="00372369"/>
    <w:rsid w:val="00372C37"/>
    <w:rsid w:val="00373552"/>
    <w:rsid w:val="00373D8D"/>
    <w:rsid w:val="003742D5"/>
    <w:rsid w:val="003756B2"/>
    <w:rsid w:val="00375A4A"/>
    <w:rsid w:val="0037642A"/>
    <w:rsid w:val="00376561"/>
    <w:rsid w:val="00382A26"/>
    <w:rsid w:val="003838CE"/>
    <w:rsid w:val="00384E38"/>
    <w:rsid w:val="003907DF"/>
    <w:rsid w:val="003933DA"/>
    <w:rsid w:val="003935DF"/>
    <w:rsid w:val="00393BFB"/>
    <w:rsid w:val="00394A35"/>
    <w:rsid w:val="00395539"/>
    <w:rsid w:val="00395E80"/>
    <w:rsid w:val="003961F9"/>
    <w:rsid w:val="00397441"/>
    <w:rsid w:val="003978B2"/>
    <w:rsid w:val="00397AB0"/>
    <w:rsid w:val="00397B32"/>
    <w:rsid w:val="00397C44"/>
    <w:rsid w:val="003A04B4"/>
    <w:rsid w:val="003A13D1"/>
    <w:rsid w:val="003A3E8F"/>
    <w:rsid w:val="003A4218"/>
    <w:rsid w:val="003A4EFB"/>
    <w:rsid w:val="003A61F2"/>
    <w:rsid w:val="003A6D31"/>
    <w:rsid w:val="003A77B0"/>
    <w:rsid w:val="003B0FC2"/>
    <w:rsid w:val="003B109B"/>
    <w:rsid w:val="003B1907"/>
    <w:rsid w:val="003B2D33"/>
    <w:rsid w:val="003B2E09"/>
    <w:rsid w:val="003B32DD"/>
    <w:rsid w:val="003B4E1C"/>
    <w:rsid w:val="003B6D83"/>
    <w:rsid w:val="003B7056"/>
    <w:rsid w:val="003B7BE6"/>
    <w:rsid w:val="003B7C1B"/>
    <w:rsid w:val="003C0CB9"/>
    <w:rsid w:val="003C0D08"/>
    <w:rsid w:val="003C208C"/>
    <w:rsid w:val="003C2A15"/>
    <w:rsid w:val="003C41AB"/>
    <w:rsid w:val="003C5C3F"/>
    <w:rsid w:val="003C6B80"/>
    <w:rsid w:val="003D0605"/>
    <w:rsid w:val="003D0F9B"/>
    <w:rsid w:val="003D152B"/>
    <w:rsid w:val="003D1656"/>
    <w:rsid w:val="003D51C9"/>
    <w:rsid w:val="003D6F92"/>
    <w:rsid w:val="003D74A1"/>
    <w:rsid w:val="003D7FD0"/>
    <w:rsid w:val="003E0176"/>
    <w:rsid w:val="003E2F1D"/>
    <w:rsid w:val="003E3769"/>
    <w:rsid w:val="003E4671"/>
    <w:rsid w:val="003E4E72"/>
    <w:rsid w:val="003E6265"/>
    <w:rsid w:val="003E6966"/>
    <w:rsid w:val="003F207A"/>
    <w:rsid w:val="003F470B"/>
    <w:rsid w:val="003F4C7E"/>
    <w:rsid w:val="003F5802"/>
    <w:rsid w:val="003F5DE2"/>
    <w:rsid w:val="003F6C44"/>
    <w:rsid w:val="003F7A80"/>
    <w:rsid w:val="00400423"/>
    <w:rsid w:val="00400AFC"/>
    <w:rsid w:val="00400D4D"/>
    <w:rsid w:val="00401221"/>
    <w:rsid w:val="004018C0"/>
    <w:rsid w:val="004030ED"/>
    <w:rsid w:val="004031E1"/>
    <w:rsid w:val="004046E7"/>
    <w:rsid w:val="00404E83"/>
    <w:rsid w:val="00406278"/>
    <w:rsid w:val="00407F32"/>
    <w:rsid w:val="00410ECB"/>
    <w:rsid w:val="00411AF7"/>
    <w:rsid w:val="004137A5"/>
    <w:rsid w:val="00413FF4"/>
    <w:rsid w:val="00414E98"/>
    <w:rsid w:val="00416A21"/>
    <w:rsid w:val="00422208"/>
    <w:rsid w:val="00422E3F"/>
    <w:rsid w:val="00423078"/>
    <w:rsid w:val="00424CE8"/>
    <w:rsid w:val="004265FA"/>
    <w:rsid w:val="00426656"/>
    <w:rsid w:val="0042782A"/>
    <w:rsid w:val="0043430F"/>
    <w:rsid w:val="0044091F"/>
    <w:rsid w:val="00443182"/>
    <w:rsid w:val="004445EF"/>
    <w:rsid w:val="004469FE"/>
    <w:rsid w:val="00450048"/>
    <w:rsid w:val="00450D36"/>
    <w:rsid w:val="00452DB8"/>
    <w:rsid w:val="00452F8B"/>
    <w:rsid w:val="00457248"/>
    <w:rsid w:val="004628BE"/>
    <w:rsid w:val="00465BB2"/>
    <w:rsid w:val="004679E6"/>
    <w:rsid w:val="004726ED"/>
    <w:rsid w:val="00473161"/>
    <w:rsid w:val="00473370"/>
    <w:rsid w:val="0047565E"/>
    <w:rsid w:val="00475AFC"/>
    <w:rsid w:val="004801F7"/>
    <w:rsid w:val="004807B6"/>
    <w:rsid w:val="004822C8"/>
    <w:rsid w:val="00482B87"/>
    <w:rsid w:val="004835C5"/>
    <w:rsid w:val="004837A1"/>
    <w:rsid w:val="004838F8"/>
    <w:rsid w:val="00487171"/>
    <w:rsid w:val="00487463"/>
    <w:rsid w:val="00490970"/>
    <w:rsid w:val="00491939"/>
    <w:rsid w:val="00492A56"/>
    <w:rsid w:val="00492EED"/>
    <w:rsid w:val="004935A9"/>
    <w:rsid w:val="004A0645"/>
    <w:rsid w:val="004A13D3"/>
    <w:rsid w:val="004A1EBC"/>
    <w:rsid w:val="004A30AC"/>
    <w:rsid w:val="004A3F00"/>
    <w:rsid w:val="004A3FA0"/>
    <w:rsid w:val="004A6183"/>
    <w:rsid w:val="004B0870"/>
    <w:rsid w:val="004B1F73"/>
    <w:rsid w:val="004C039D"/>
    <w:rsid w:val="004C0672"/>
    <w:rsid w:val="004C18FB"/>
    <w:rsid w:val="004C2341"/>
    <w:rsid w:val="004C4E74"/>
    <w:rsid w:val="004C65E1"/>
    <w:rsid w:val="004D2B1A"/>
    <w:rsid w:val="004D2C0A"/>
    <w:rsid w:val="004D36CA"/>
    <w:rsid w:val="004D4825"/>
    <w:rsid w:val="004D52EA"/>
    <w:rsid w:val="004D784A"/>
    <w:rsid w:val="004D7EC0"/>
    <w:rsid w:val="004E059E"/>
    <w:rsid w:val="004E203B"/>
    <w:rsid w:val="004E26D3"/>
    <w:rsid w:val="004E35EA"/>
    <w:rsid w:val="004E3D29"/>
    <w:rsid w:val="004E4B06"/>
    <w:rsid w:val="004E4C70"/>
    <w:rsid w:val="004E6859"/>
    <w:rsid w:val="004E6CF0"/>
    <w:rsid w:val="004F1A50"/>
    <w:rsid w:val="004F243F"/>
    <w:rsid w:val="004F3B77"/>
    <w:rsid w:val="004F446E"/>
    <w:rsid w:val="004F4527"/>
    <w:rsid w:val="004F63B9"/>
    <w:rsid w:val="004F696C"/>
    <w:rsid w:val="004F7387"/>
    <w:rsid w:val="00500A9A"/>
    <w:rsid w:val="00500C64"/>
    <w:rsid w:val="00504A45"/>
    <w:rsid w:val="00504C92"/>
    <w:rsid w:val="005051D8"/>
    <w:rsid w:val="00505A0F"/>
    <w:rsid w:val="00507110"/>
    <w:rsid w:val="0050789B"/>
    <w:rsid w:val="005078C4"/>
    <w:rsid w:val="0051206B"/>
    <w:rsid w:val="00513136"/>
    <w:rsid w:val="00513822"/>
    <w:rsid w:val="005159A6"/>
    <w:rsid w:val="005173FC"/>
    <w:rsid w:val="005177B4"/>
    <w:rsid w:val="0052064F"/>
    <w:rsid w:val="00521255"/>
    <w:rsid w:val="005228B4"/>
    <w:rsid w:val="005243DB"/>
    <w:rsid w:val="00525AEE"/>
    <w:rsid w:val="00525B0F"/>
    <w:rsid w:val="005311B5"/>
    <w:rsid w:val="005312C3"/>
    <w:rsid w:val="00531840"/>
    <w:rsid w:val="005321C6"/>
    <w:rsid w:val="00532720"/>
    <w:rsid w:val="00536CE3"/>
    <w:rsid w:val="00537961"/>
    <w:rsid w:val="005379DE"/>
    <w:rsid w:val="00541B06"/>
    <w:rsid w:val="0054252B"/>
    <w:rsid w:val="00542538"/>
    <w:rsid w:val="00544079"/>
    <w:rsid w:val="0054604B"/>
    <w:rsid w:val="0054712A"/>
    <w:rsid w:val="005472CA"/>
    <w:rsid w:val="00547474"/>
    <w:rsid w:val="00550AC0"/>
    <w:rsid w:val="00550C20"/>
    <w:rsid w:val="005527A7"/>
    <w:rsid w:val="00552B41"/>
    <w:rsid w:val="00552BBD"/>
    <w:rsid w:val="005542A2"/>
    <w:rsid w:val="0055450E"/>
    <w:rsid w:val="0055610E"/>
    <w:rsid w:val="00557CD3"/>
    <w:rsid w:val="0056022D"/>
    <w:rsid w:val="00560C2E"/>
    <w:rsid w:val="00561B29"/>
    <w:rsid w:val="00563504"/>
    <w:rsid w:val="00565E12"/>
    <w:rsid w:val="005701AB"/>
    <w:rsid w:val="0057264E"/>
    <w:rsid w:val="00572776"/>
    <w:rsid w:val="005734DF"/>
    <w:rsid w:val="005748C8"/>
    <w:rsid w:val="00574BC3"/>
    <w:rsid w:val="005763F7"/>
    <w:rsid w:val="00577AD6"/>
    <w:rsid w:val="00580B4D"/>
    <w:rsid w:val="00580FE4"/>
    <w:rsid w:val="00581133"/>
    <w:rsid w:val="0058118D"/>
    <w:rsid w:val="00583243"/>
    <w:rsid w:val="00591B70"/>
    <w:rsid w:val="0059580C"/>
    <w:rsid w:val="00595D9E"/>
    <w:rsid w:val="00595DBD"/>
    <w:rsid w:val="005A00A3"/>
    <w:rsid w:val="005A0665"/>
    <w:rsid w:val="005A256B"/>
    <w:rsid w:val="005A3494"/>
    <w:rsid w:val="005A3C1F"/>
    <w:rsid w:val="005A3E28"/>
    <w:rsid w:val="005A658F"/>
    <w:rsid w:val="005A7B93"/>
    <w:rsid w:val="005A7DDB"/>
    <w:rsid w:val="005B0969"/>
    <w:rsid w:val="005B1592"/>
    <w:rsid w:val="005B2025"/>
    <w:rsid w:val="005B4133"/>
    <w:rsid w:val="005B44C6"/>
    <w:rsid w:val="005B5DB4"/>
    <w:rsid w:val="005B75C3"/>
    <w:rsid w:val="005C06C8"/>
    <w:rsid w:val="005C2ADE"/>
    <w:rsid w:val="005C3CDE"/>
    <w:rsid w:val="005C6789"/>
    <w:rsid w:val="005D097B"/>
    <w:rsid w:val="005D09FB"/>
    <w:rsid w:val="005D3A9E"/>
    <w:rsid w:val="005D3F92"/>
    <w:rsid w:val="005D40D0"/>
    <w:rsid w:val="005D4A65"/>
    <w:rsid w:val="005D631B"/>
    <w:rsid w:val="005D68B4"/>
    <w:rsid w:val="005D7270"/>
    <w:rsid w:val="005D73FF"/>
    <w:rsid w:val="005E02F4"/>
    <w:rsid w:val="005E0D25"/>
    <w:rsid w:val="005E2658"/>
    <w:rsid w:val="005E3831"/>
    <w:rsid w:val="005E63F5"/>
    <w:rsid w:val="005E65FF"/>
    <w:rsid w:val="005E674A"/>
    <w:rsid w:val="005E6825"/>
    <w:rsid w:val="005F088B"/>
    <w:rsid w:val="005F08D5"/>
    <w:rsid w:val="005F0A22"/>
    <w:rsid w:val="005F2586"/>
    <w:rsid w:val="005F2C75"/>
    <w:rsid w:val="005F3668"/>
    <w:rsid w:val="005F69FF"/>
    <w:rsid w:val="005F6B7C"/>
    <w:rsid w:val="005F6C6C"/>
    <w:rsid w:val="005F712D"/>
    <w:rsid w:val="005F7381"/>
    <w:rsid w:val="005F738F"/>
    <w:rsid w:val="005F7E85"/>
    <w:rsid w:val="00600DAF"/>
    <w:rsid w:val="00606C57"/>
    <w:rsid w:val="00606F2B"/>
    <w:rsid w:val="0060702D"/>
    <w:rsid w:val="00607D3E"/>
    <w:rsid w:val="00607FA5"/>
    <w:rsid w:val="006120F3"/>
    <w:rsid w:val="0061364A"/>
    <w:rsid w:val="0061664E"/>
    <w:rsid w:val="00617CD7"/>
    <w:rsid w:val="00621825"/>
    <w:rsid w:val="00621FD1"/>
    <w:rsid w:val="00622FDA"/>
    <w:rsid w:val="00623716"/>
    <w:rsid w:val="006255C2"/>
    <w:rsid w:val="006270FE"/>
    <w:rsid w:val="0063042D"/>
    <w:rsid w:val="00630B0C"/>
    <w:rsid w:val="006316D5"/>
    <w:rsid w:val="00631D1A"/>
    <w:rsid w:val="00633947"/>
    <w:rsid w:val="00633BD6"/>
    <w:rsid w:val="00633CA4"/>
    <w:rsid w:val="006344F8"/>
    <w:rsid w:val="0063455D"/>
    <w:rsid w:val="0063601D"/>
    <w:rsid w:val="00640531"/>
    <w:rsid w:val="0064447A"/>
    <w:rsid w:val="00644594"/>
    <w:rsid w:val="00644F16"/>
    <w:rsid w:val="00645A34"/>
    <w:rsid w:val="00646EF4"/>
    <w:rsid w:val="006474F8"/>
    <w:rsid w:val="00652487"/>
    <w:rsid w:val="00652CB0"/>
    <w:rsid w:val="00652E13"/>
    <w:rsid w:val="00653666"/>
    <w:rsid w:val="00653FB1"/>
    <w:rsid w:val="00654C15"/>
    <w:rsid w:val="00655B44"/>
    <w:rsid w:val="00655B5B"/>
    <w:rsid w:val="00656678"/>
    <w:rsid w:val="00656A67"/>
    <w:rsid w:val="00660627"/>
    <w:rsid w:val="006621E9"/>
    <w:rsid w:val="0066301B"/>
    <w:rsid w:val="00664402"/>
    <w:rsid w:val="00671244"/>
    <w:rsid w:val="00671D48"/>
    <w:rsid w:val="00674E73"/>
    <w:rsid w:val="00674F2E"/>
    <w:rsid w:val="006756FD"/>
    <w:rsid w:val="00675FF8"/>
    <w:rsid w:val="006763D6"/>
    <w:rsid w:val="00680413"/>
    <w:rsid w:val="00681193"/>
    <w:rsid w:val="006827EB"/>
    <w:rsid w:val="00682ED8"/>
    <w:rsid w:val="0068601B"/>
    <w:rsid w:val="006871AC"/>
    <w:rsid w:val="00687BF7"/>
    <w:rsid w:val="00690C99"/>
    <w:rsid w:val="00691640"/>
    <w:rsid w:val="006929ED"/>
    <w:rsid w:val="00692F72"/>
    <w:rsid w:val="0069367F"/>
    <w:rsid w:val="00693CF9"/>
    <w:rsid w:val="00694305"/>
    <w:rsid w:val="006957C1"/>
    <w:rsid w:val="006959C8"/>
    <w:rsid w:val="006975DE"/>
    <w:rsid w:val="00697B27"/>
    <w:rsid w:val="006A140C"/>
    <w:rsid w:val="006A31DA"/>
    <w:rsid w:val="006A3868"/>
    <w:rsid w:val="006A3E34"/>
    <w:rsid w:val="006A4163"/>
    <w:rsid w:val="006A4D7E"/>
    <w:rsid w:val="006A5EE3"/>
    <w:rsid w:val="006A6DCE"/>
    <w:rsid w:val="006A7653"/>
    <w:rsid w:val="006B2658"/>
    <w:rsid w:val="006B4E4F"/>
    <w:rsid w:val="006C2A8D"/>
    <w:rsid w:val="006C3183"/>
    <w:rsid w:val="006C33A4"/>
    <w:rsid w:val="006C467D"/>
    <w:rsid w:val="006C4D9A"/>
    <w:rsid w:val="006C7583"/>
    <w:rsid w:val="006D0D0D"/>
    <w:rsid w:val="006D167F"/>
    <w:rsid w:val="006D2BA6"/>
    <w:rsid w:val="006D418B"/>
    <w:rsid w:val="006D49F7"/>
    <w:rsid w:val="006D4E94"/>
    <w:rsid w:val="006D7E9F"/>
    <w:rsid w:val="006E054D"/>
    <w:rsid w:val="006E0D6D"/>
    <w:rsid w:val="006E1265"/>
    <w:rsid w:val="006E1926"/>
    <w:rsid w:val="006E3E7F"/>
    <w:rsid w:val="006E6206"/>
    <w:rsid w:val="006F16D7"/>
    <w:rsid w:val="006F52E6"/>
    <w:rsid w:val="006F655B"/>
    <w:rsid w:val="00701B92"/>
    <w:rsid w:val="00702B99"/>
    <w:rsid w:val="007040B5"/>
    <w:rsid w:val="00704CF1"/>
    <w:rsid w:val="00705160"/>
    <w:rsid w:val="0070695B"/>
    <w:rsid w:val="00706B7C"/>
    <w:rsid w:val="00707B42"/>
    <w:rsid w:val="00711AA1"/>
    <w:rsid w:val="007120F1"/>
    <w:rsid w:val="007121F4"/>
    <w:rsid w:val="007123A0"/>
    <w:rsid w:val="007125ED"/>
    <w:rsid w:val="00713AF2"/>
    <w:rsid w:val="0071447A"/>
    <w:rsid w:val="007147E1"/>
    <w:rsid w:val="0071566B"/>
    <w:rsid w:val="00715CE4"/>
    <w:rsid w:val="00715D93"/>
    <w:rsid w:val="00716CE1"/>
    <w:rsid w:val="0072027A"/>
    <w:rsid w:val="00726548"/>
    <w:rsid w:val="00726902"/>
    <w:rsid w:val="00730789"/>
    <w:rsid w:val="0073239C"/>
    <w:rsid w:val="0073326C"/>
    <w:rsid w:val="007338E4"/>
    <w:rsid w:val="00733FD3"/>
    <w:rsid w:val="007347FB"/>
    <w:rsid w:val="0073637B"/>
    <w:rsid w:val="00736E4A"/>
    <w:rsid w:val="00737F48"/>
    <w:rsid w:val="007416F4"/>
    <w:rsid w:val="00741F07"/>
    <w:rsid w:val="007427AF"/>
    <w:rsid w:val="00742F3D"/>
    <w:rsid w:val="007449F3"/>
    <w:rsid w:val="00745DBF"/>
    <w:rsid w:val="007469A1"/>
    <w:rsid w:val="007472E1"/>
    <w:rsid w:val="007517A7"/>
    <w:rsid w:val="00752DE1"/>
    <w:rsid w:val="00753584"/>
    <w:rsid w:val="00754DBC"/>
    <w:rsid w:val="0075561B"/>
    <w:rsid w:val="00755DFD"/>
    <w:rsid w:val="00755F72"/>
    <w:rsid w:val="00762B09"/>
    <w:rsid w:val="00762E1A"/>
    <w:rsid w:val="00763E0C"/>
    <w:rsid w:val="00766B6D"/>
    <w:rsid w:val="0077048F"/>
    <w:rsid w:val="00770DE4"/>
    <w:rsid w:val="00773A70"/>
    <w:rsid w:val="007747B4"/>
    <w:rsid w:val="007750DF"/>
    <w:rsid w:val="00775BFD"/>
    <w:rsid w:val="00780874"/>
    <w:rsid w:val="007809AC"/>
    <w:rsid w:val="007817C7"/>
    <w:rsid w:val="00782858"/>
    <w:rsid w:val="00782CFC"/>
    <w:rsid w:val="00782FE8"/>
    <w:rsid w:val="007866BD"/>
    <w:rsid w:val="00786A27"/>
    <w:rsid w:val="00786FD6"/>
    <w:rsid w:val="00787118"/>
    <w:rsid w:val="00791255"/>
    <w:rsid w:val="00792E50"/>
    <w:rsid w:val="007935BE"/>
    <w:rsid w:val="0079386E"/>
    <w:rsid w:val="00793BA4"/>
    <w:rsid w:val="007954CB"/>
    <w:rsid w:val="007A0BE1"/>
    <w:rsid w:val="007A0E01"/>
    <w:rsid w:val="007A1DCF"/>
    <w:rsid w:val="007A6174"/>
    <w:rsid w:val="007B1A49"/>
    <w:rsid w:val="007B3041"/>
    <w:rsid w:val="007B31A9"/>
    <w:rsid w:val="007B39B9"/>
    <w:rsid w:val="007B505E"/>
    <w:rsid w:val="007B5C26"/>
    <w:rsid w:val="007C0282"/>
    <w:rsid w:val="007C3B1F"/>
    <w:rsid w:val="007C3E8D"/>
    <w:rsid w:val="007C4103"/>
    <w:rsid w:val="007C490A"/>
    <w:rsid w:val="007C5BE6"/>
    <w:rsid w:val="007D02C8"/>
    <w:rsid w:val="007D03D1"/>
    <w:rsid w:val="007D0BDC"/>
    <w:rsid w:val="007D0BE1"/>
    <w:rsid w:val="007D14CA"/>
    <w:rsid w:val="007D2AA7"/>
    <w:rsid w:val="007D2ADF"/>
    <w:rsid w:val="007D6A1D"/>
    <w:rsid w:val="007E07B3"/>
    <w:rsid w:val="007E1C66"/>
    <w:rsid w:val="007E316F"/>
    <w:rsid w:val="007E4514"/>
    <w:rsid w:val="007E57B1"/>
    <w:rsid w:val="007E5987"/>
    <w:rsid w:val="007E72E2"/>
    <w:rsid w:val="007F04BF"/>
    <w:rsid w:val="007F2FEC"/>
    <w:rsid w:val="007F3033"/>
    <w:rsid w:val="007F4183"/>
    <w:rsid w:val="00800482"/>
    <w:rsid w:val="00800C2B"/>
    <w:rsid w:val="008012F7"/>
    <w:rsid w:val="0080153D"/>
    <w:rsid w:val="00802863"/>
    <w:rsid w:val="00802A0B"/>
    <w:rsid w:val="0080386B"/>
    <w:rsid w:val="0080419A"/>
    <w:rsid w:val="00806358"/>
    <w:rsid w:val="00806838"/>
    <w:rsid w:val="008068F3"/>
    <w:rsid w:val="00807291"/>
    <w:rsid w:val="0080738A"/>
    <w:rsid w:val="008100A3"/>
    <w:rsid w:val="0081030A"/>
    <w:rsid w:val="00812F03"/>
    <w:rsid w:val="0081651F"/>
    <w:rsid w:val="0081676C"/>
    <w:rsid w:val="00820E21"/>
    <w:rsid w:val="00821350"/>
    <w:rsid w:val="00821D1D"/>
    <w:rsid w:val="00822885"/>
    <w:rsid w:val="00822D8F"/>
    <w:rsid w:val="008231DC"/>
    <w:rsid w:val="008249EF"/>
    <w:rsid w:val="0082573D"/>
    <w:rsid w:val="00826870"/>
    <w:rsid w:val="0082769D"/>
    <w:rsid w:val="00830E31"/>
    <w:rsid w:val="00832C86"/>
    <w:rsid w:val="00832F52"/>
    <w:rsid w:val="00835B5E"/>
    <w:rsid w:val="00837576"/>
    <w:rsid w:val="0084130D"/>
    <w:rsid w:val="00841A2A"/>
    <w:rsid w:val="00842254"/>
    <w:rsid w:val="008435B8"/>
    <w:rsid w:val="00844097"/>
    <w:rsid w:val="00844E1A"/>
    <w:rsid w:val="00847436"/>
    <w:rsid w:val="00847586"/>
    <w:rsid w:val="00850A75"/>
    <w:rsid w:val="00851074"/>
    <w:rsid w:val="0085136A"/>
    <w:rsid w:val="008521FA"/>
    <w:rsid w:val="00853A01"/>
    <w:rsid w:val="00854EE9"/>
    <w:rsid w:val="00856CCE"/>
    <w:rsid w:val="00860C58"/>
    <w:rsid w:val="00860CF4"/>
    <w:rsid w:val="008615B9"/>
    <w:rsid w:val="0086164B"/>
    <w:rsid w:val="0086182C"/>
    <w:rsid w:val="0086453B"/>
    <w:rsid w:val="00867C3C"/>
    <w:rsid w:val="00870C59"/>
    <w:rsid w:val="00872655"/>
    <w:rsid w:val="008728C7"/>
    <w:rsid w:val="0087313E"/>
    <w:rsid w:val="00873E1D"/>
    <w:rsid w:val="00875BE7"/>
    <w:rsid w:val="0088086D"/>
    <w:rsid w:val="00882FA0"/>
    <w:rsid w:val="00883B7D"/>
    <w:rsid w:val="00886774"/>
    <w:rsid w:val="008921ED"/>
    <w:rsid w:val="00893BCE"/>
    <w:rsid w:val="0089417B"/>
    <w:rsid w:val="00894E71"/>
    <w:rsid w:val="00894FD4"/>
    <w:rsid w:val="008958D2"/>
    <w:rsid w:val="008968D4"/>
    <w:rsid w:val="00897305"/>
    <w:rsid w:val="00897D9E"/>
    <w:rsid w:val="008A075E"/>
    <w:rsid w:val="008A2320"/>
    <w:rsid w:val="008A2FBC"/>
    <w:rsid w:val="008A3067"/>
    <w:rsid w:val="008A4B74"/>
    <w:rsid w:val="008A6856"/>
    <w:rsid w:val="008A7BB2"/>
    <w:rsid w:val="008B0D9F"/>
    <w:rsid w:val="008B0DE2"/>
    <w:rsid w:val="008B1742"/>
    <w:rsid w:val="008B1FB2"/>
    <w:rsid w:val="008B268F"/>
    <w:rsid w:val="008B28B2"/>
    <w:rsid w:val="008B3AE3"/>
    <w:rsid w:val="008B3C21"/>
    <w:rsid w:val="008B4CFE"/>
    <w:rsid w:val="008B598E"/>
    <w:rsid w:val="008B6564"/>
    <w:rsid w:val="008B67FC"/>
    <w:rsid w:val="008B7205"/>
    <w:rsid w:val="008B7370"/>
    <w:rsid w:val="008C15CE"/>
    <w:rsid w:val="008C2660"/>
    <w:rsid w:val="008C3F12"/>
    <w:rsid w:val="008C4BAA"/>
    <w:rsid w:val="008C4D22"/>
    <w:rsid w:val="008C5AF0"/>
    <w:rsid w:val="008C7639"/>
    <w:rsid w:val="008D2925"/>
    <w:rsid w:val="008D2D49"/>
    <w:rsid w:val="008D3949"/>
    <w:rsid w:val="008D3F05"/>
    <w:rsid w:val="008D5560"/>
    <w:rsid w:val="008D621C"/>
    <w:rsid w:val="008D651C"/>
    <w:rsid w:val="008D6BDC"/>
    <w:rsid w:val="008E3880"/>
    <w:rsid w:val="008E48AE"/>
    <w:rsid w:val="008E4EF8"/>
    <w:rsid w:val="008E5D7C"/>
    <w:rsid w:val="008F1403"/>
    <w:rsid w:val="008F3EF6"/>
    <w:rsid w:val="008F41EC"/>
    <w:rsid w:val="008F4513"/>
    <w:rsid w:val="008F55E6"/>
    <w:rsid w:val="008F5BB6"/>
    <w:rsid w:val="008F6755"/>
    <w:rsid w:val="008F6FA6"/>
    <w:rsid w:val="00901939"/>
    <w:rsid w:val="00901FDE"/>
    <w:rsid w:val="00904B9A"/>
    <w:rsid w:val="0090562D"/>
    <w:rsid w:val="009056FA"/>
    <w:rsid w:val="00905909"/>
    <w:rsid w:val="00905D35"/>
    <w:rsid w:val="00906724"/>
    <w:rsid w:val="00907DC5"/>
    <w:rsid w:val="00907F6B"/>
    <w:rsid w:val="00910362"/>
    <w:rsid w:val="00910BC8"/>
    <w:rsid w:val="009113F1"/>
    <w:rsid w:val="00911A0B"/>
    <w:rsid w:val="00914C96"/>
    <w:rsid w:val="00914EE8"/>
    <w:rsid w:val="00915D9B"/>
    <w:rsid w:val="00915E46"/>
    <w:rsid w:val="0091614A"/>
    <w:rsid w:val="00916D52"/>
    <w:rsid w:val="00916D6F"/>
    <w:rsid w:val="0092086E"/>
    <w:rsid w:val="009218AC"/>
    <w:rsid w:val="009243FB"/>
    <w:rsid w:val="009308A3"/>
    <w:rsid w:val="00930A5E"/>
    <w:rsid w:val="00931369"/>
    <w:rsid w:val="00931D55"/>
    <w:rsid w:val="00932A26"/>
    <w:rsid w:val="0093325F"/>
    <w:rsid w:val="00933397"/>
    <w:rsid w:val="009333A7"/>
    <w:rsid w:val="009334F0"/>
    <w:rsid w:val="00933F08"/>
    <w:rsid w:val="009400FF"/>
    <w:rsid w:val="00941530"/>
    <w:rsid w:val="00941635"/>
    <w:rsid w:val="00941C49"/>
    <w:rsid w:val="009448AA"/>
    <w:rsid w:val="009460C7"/>
    <w:rsid w:val="009473F2"/>
    <w:rsid w:val="00950BFE"/>
    <w:rsid w:val="009557FB"/>
    <w:rsid w:val="009603AD"/>
    <w:rsid w:val="009617EB"/>
    <w:rsid w:val="00961A42"/>
    <w:rsid w:val="00962EAA"/>
    <w:rsid w:val="00964883"/>
    <w:rsid w:val="009700E3"/>
    <w:rsid w:val="0097035A"/>
    <w:rsid w:val="009719F8"/>
    <w:rsid w:val="00973BDB"/>
    <w:rsid w:val="00974384"/>
    <w:rsid w:val="00974576"/>
    <w:rsid w:val="00975424"/>
    <w:rsid w:val="00976A89"/>
    <w:rsid w:val="00977624"/>
    <w:rsid w:val="00982B60"/>
    <w:rsid w:val="00984AAC"/>
    <w:rsid w:val="00986B27"/>
    <w:rsid w:val="00987A83"/>
    <w:rsid w:val="0099087E"/>
    <w:rsid w:val="00993A27"/>
    <w:rsid w:val="00993EA7"/>
    <w:rsid w:val="00994936"/>
    <w:rsid w:val="009955DB"/>
    <w:rsid w:val="00996EA2"/>
    <w:rsid w:val="009A0463"/>
    <w:rsid w:val="009A367C"/>
    <w:rsid w:val="009A38F2"/>
    <w:rsid w:val="009A50C8"/>
    <w:rsid w:val="009B04D4"/>
    <w:rsid w:val="009B07E9"/>
    <w:rsid w:val="009B0A38"/>
    <w:rsid w:val="009B1301"/>
    <w:rsid w:val="009B2C68"/>
    <w:rsid w:val="009B3961"/>
    <w:rsid w:val="009B3E03"/>
    <w:rsid w:val="009B4838"/>
    <w:rsid w:val="009B4A78"/>
    <w:rsid w:val="009B73A8"/>
    <w:rsid w:val="009C0AC6"/>
    <w:rsid w:val="009C1771"/>
    <w:rsid w:val="009C19BB"/>
    <w:rsid w:val="009C290D"/>
    <w:rsid w:val="009C3202"/>
    <w:rsid w:val="009C549E"/>
    <w:rsid w:val="009C62A7"/>
    <w:rsid w:val="009D1BDC"/>
    <w:rsid w:val="009D2086"/>
    <w:rsid w:val="009D2A98"/>
    <w:rsid w:val="009D2D0A"/>
    <w:rsid w:val="009D3CE8"/>
    <w:rsid w:val="009D4183"/>
    <w:rsid w:val="009D455D"/>
    <w:rsid w:val="009D5EC8"/>
    <w:rsid w:val="009D6F1F"/>
    <w:rsid w:val="009E02F5"/>
    <w:rsid w:val="009E2EA9"/>
    <w:rsid w:val="009E4DE8"/>
    <w:rsid w:val="009F0C63"/>
    <w:rsid w:val="009F488D"/>
    <w:rsid w:val="009F4ABD"/>
    <w:rsid w:val="009F4C21"/>
    <w:rsid w:val="009F5307"/>
    <w:rsid w:val="009F691C"/>
    <w:rsid w:val="009F7523"/>
    <w:rsid w:val="009F7719"/>
    <w:rsid w:val="009F7D69"/>
    <w:rsid w:val="00A0197B"/>
    <w:rsid w:val="00A01A54"/>
    <w:rsid w:val="00A02362"/>
    <w:rsid w:val="00A03D84"/>
    <w:rsid w:val="00A051EC"/>
    <w:rsid w:val="00A0579B"/>
    <w:rsid w:val="00A1047D"/>
    <w:rsid w:val="00A123E2"/>
    <w:rsid w:val="00A17D9B"/>
    <w:rsid w:val="00A21654"/>
    <w:rsid w:val="00A228D8"/>
    <w:rsid w:val="00A23461"/>
    <w:rsid w:val="00A26794"/>
    <w:rsid w:val="00A26EEF"/>
    <w:rsid w:val="00A277FA"/>
    <w:rsid w:val="00A300B3"/>
    <w:rsid w:val="00A305A3"/>
    <w:rsid w:val="00A30AA3"/>
    <w:rsid w:val="00A32170"/>
    <w:rsid w:val="00A32178"/>
    <w:rsid w:val="00A329D1"/>
    <w:rsid w:val="00A329E5"/>
    <w:rsid w:val="00A33465"/>
    <w:rsid w:val="00A34F68"/>
    <w:rsid w:val="00A35275"/>
    <w:rsid w:val="00A37FC2"/>
    <w:rsid w:val="00A4089F"/>
    <w:rsid w:val="00A43605"/>
    <w:rsid w:val="00A44A27"/>
    <w:rsid w:val="00A44AA2"/>
    <w:rsid w:val="00A44AB4"/>
    <w:rsid w:val="00A44E19"/>
    <w:rsid w:val="00A45324"/>
    <w:rsid w:val="00A45B56"/>
    <w:rsid w:val="00A50819"/>
    <w:rsid w:val="00A51929"/>
    <w:rsid w:val="00A55282"/>
    <w:rsid w:val="00A571CB"/>
    <w:rsid w:val="00A6095D"/>
    <w:rsid w:val="00A611BB"/>
    <w:rsid w:val="00A62528"/>
    <w:rsid w:val="00A62652"/>
    <w:rsid w:val="00A645EB"/>
    <w:rsid w:val="00A64B8D"/>
    <w:rsid w:val="00A65B9A"/>
    <w:rsid w:val="00A70246"/>
    <w:rsid w:val="00A71569"/>
    <w:rsid w:val="00A72552"/>
    <w:rsid w:val="00A72F96"/>
    <w:rsid w:val="00A746AF"/>
    <w:rsid w:val="00A74998"/>
    <w:rsid w:val="00A75D3B"/>
    <w:rsid w:val="00A84CB0"/>
    <w:rsid w:val="00A86383"/>
    <w:rsid w:val="00A874B4"/>
    <w:rsid w:val="00A87694"/>
    <w:rsid w:val="00A87DA8"/>
    <w:rsid w:val="00A90DC0"/>
    <w:rsid w:val="00A90FC2"/>
    <w:rsid w:val="00A910E0"/>
    <w:rsid w:val="00A91131"/>
    <w:rsid w:val="00A91833"/>
    <w:rsid w:val="00A93537"/>
    <w:rsid w:val="00A95877"/>
    <w:rsid w:val="00AA12E1"/>
    <w:rsid w:val="00AA3102"/>
    <w:rsid w:val="00AA3C06"/>
    <w:rsid w:val="00AA42D2"/>
    <w:rsid w:val="00AA5EEF"/>
    <w:rsid w:val="00AA64F0"/>
    <w:rsid w:val="00AA663D"/>
    <w:rsid w:val="00AA6657"/>
    <w:rsid w:val="00AB3D9D"/>
    <w:rsid w:val="00AB3E72"/>
    <w:rsid w:val="00AB6E88"/>
    <w:rsid w:val="00AC057E"/>
    <w:rsid w:val="00AC3198"/>
    <w:rsid w:val="00AC3B60"/>
    <w:rsid w:val="00AC40E7"/>
    <w:rsid w:val="00AC40E8"/>
    <w:rsid w:val="00AC4CCE"/>
    <w:rsid w:val="00AC4CD3"/>
    <w:rsid w:val="00AC5134"/>
    <w:rsid w:val="00AC54E3"/>
    <w:rsid w:val="00AC58E8"/>
    <w:rsid w:val="00AC5A41"/>
    <w:rsid w:val="00AC6317"/>
    <w:rsid w:val="00AC7559"/>
    <w:rsid w:val="00AC797A"/>
    <w:rsid w:val="00AC7D0A"/>
    <w:rsid w:val="00AD1C20"/>
    <w:rsid w:val="00AD1CF3"/>
    <w:rsid w:val="00AD39C3"/>
    <w:rsid w:val="00AD5DE0"/>
    <w:rsid w:val="00AD5E5C"/>
    <w:rsid w:val="00AE60BA"/>
    <w:rsid w:val="00AE6782"/>
    <w:rsid w:val="00AE6C7D"/>
    <w:rsid w:val="00AE7050"/>
    <w:rsid w:val="00AE71E9"/>
    <w:rsid w:val="00AF0663"/>
    <w:rsid w:val="00AF0FC8"/>
    <w:rsid w:val="00AF115C"/>
    <w:rsid w:val="00AF38DE"/>
    <w:rsid w:val="00AF3B8C"/>
    <w:rsid w:val="00AF430C"/>
    <w:rsid w:val="00AF60E1"/>
    <w:rsid w:val="00AF7413"/>
    <w:rsid w:val="00B0068C"/>
    <w:rsid w:val="00B04BE2"/>
    <w:rsid w:val="00B056EC"/>
    <w:rsid w:val="00B07E50"/>
    <w:rsid w:val="00B12719"/>
    <w:rsid w:val="00B12C1C"/>
    <w:rsid w:val="00B133DD"/>
    <w:rsid w:val="00B14022"/>
    <w:rsid w:val="00B1494B"/>
    <w:rsid w:val="00B1668A"/>
    <w:rsid w:val="00B16E3A"/>
    <w:rsid w:val="00B175A1"/>
    <w:rsid w:val="00B1762A"/>
    <w:rsid w:val="00B17EE2"/>
    <w:rsid w:val="00B20825"/>
    <w:rsid w:val="00B2138F"/>
    <w:rsid w:val="00B23F8B"/>
    <w:rsid w:val="00B2469D"/>
    <w:rsid w:val="00B252AD"/>
    <w:rsid w:val="00B31BCF"/>
    <w:rsid w:val="00B32732"/>
    <w:rsid w:val="00B327E9"/>
    <w:rsid w:val="00B33CB2"/>
    <w:rsid w:val="00B3424B"/>
    <w:rsid w:val="00B344D9"/>
    <w:rsid w:val="00B3456B"/>
    <w:rsid w:val="00B36180"/>
    <w:rsid w:val="00B40A82"/>
    <w:rsid w:val="00B4164C"/>
    <w:rsid w:val="00B42A61"/>
    <w:rsid w:val="00B430F0"/>
    <w:rsid w:val="00B43D43"/>
    <w:rsid w:val="00B4467B"/>
    <w:rsid w:val="00B45F80"/>
    <w:rsid w:val="00B46881"/>
    <w:rsid w:val="00B50DC6"/>
    <w:rsid w:val="00B51FC9"/>
    <w:rsid w:val="00B521D9"/>
    <w:rsid w:val="00B52E67"/>
    <w:rsid w:val="00B57BD0"/>
    <w:rsid w:val="00B63F9F"/>
    <w:rsid w:val="00B71881"/>
    <w:rsid w:val="00B72566"/>
    <w:rsid w:val="00B72F93"/>
    <w:rsid w:val="00B74A65"/>
    <w:rsid w:val="00B7695D"/>
    <w:rsid w:val="00B8038A"/>
    <w:rsid w:val="00B8057A"/>
    <w:rsid w:val="00B80B3D"/>
    <w:rsid w:val="00B81C7E"/>
    <w:rsid w:val="00B82432"/>
    <w:rsid w:val="00B83ADD"/>
    <w:rsid w:val="00B844CC"/>
    <w:rsid w:val="00B84C69"/>
    <w:rsid w:val="00B84EF9"/>
    <w:rsid w:val="00B86FFE"/>
    <w:rsid w:val="00B8702E"/>
    <w:rsid w:val="00B9118B"/>
    <w:rsid w:val="00B914CC"/>
    <w:rsid w:val="00B91D1E"/>
    <w:rsid w:val="00B94CBF"/>
    <w:rsid w:val="00B95018"/>
    <w:rsid w:val="00B961C9"/>
    <w:rsid w:val="00B96C3B"/>
    <w:rsid w:val="00BA071E"/>
    <w:rsid w:val="00BA1AB5"/>
    <w:rsid w:val="00BA1CEC"/>
    <w:rsid w:val="00BA2B39"/>
    <w:rsid w:val="00BA3E18"/>
    <w:rsid w:val="00BA5E18"/>
    <w:rsid w:val="00BA69FD"/>
    <w:rsid w:val="00BA6CC3"/>
    <w:rsid w:val="00BB082B"/>
    <w:rsid w:val="00BB293F"/>
    <w:rsid w:val="00BB434F"/>
    <w:rsid w:val="00BB458E"/>
    <w:rsid w:val="00BB7004"/>
    <w:rsid w:val="00BC13EE"/>
    <w:rsid w:val="00BC2E22"/>
    <w:rsid w:val="00BC3BEB"/>
    <w:rsid w:val="00BC4026"/>
    <w:rsid w:val="00BC4CF1"/>
    <w:rsid w:val="00BC5367"/>
    <w:rsid w:val="00BC6E42"/>
    <w:rsid w:val="00BC7916"/>
    <w:rsid w:val="00BD0636"/>
    <w:rsid w:val="00BD06E5"/>
    <w:rsid w:val="00BD1916"/>
    <w:rsid w:val="00BD33C8"/>
    <w:rsid w:val="00BD3424"/>
    <w:rsid w:val="00BD34D1"/>
    <w:rsid w:val="00BD530A"/>
    <w:rsid w:val="00BD6082"/>
    <w:rsid w:val="00BE2A00"/>
    <w:rsid w:val="00BE3CEE"/>
    <w:rsid w:val="00BE3E9F"/>
    <w:rsid w:val="00BF1DB8"/>
    <w:rsid w:val="00BF46BE"/>
    <w:rsid w:val="00BF4925"/>
    <w:rsid w:val="00BF5FC0"/>
    <w:rsid w:val="00BF67CC"/>
    <w:rsid w:val="00BF7321"/>
    <w:rsid w:val="00C00197"/>
    <w:rsid w:val="00C025C4"/>
    <w:rsid w:val="00C027EC"/>
    <w:rsid w:val="00C02B49"/>
    <w:rsid w:val="00C04C2B"/>
    <w:rsid w:val="00C05624"/>
    <w:rsid w:val="00C067F6"/>
    <w:rsid w:val="00C078BC"/>
    <w:rsid w:val="00C07932"/>
    <w:rsid w:val="00C07BC8"/>
    <w:rsid w:val="00C10677"/>
    <w:rsid w:val="00C116D8"/>
    <w:rsid w:val="00C125EC"/>
    <w:rsid w:val="00C16CD0"/>
    <w:rsid w:val="00C2018C"/>
    <w:rsid w:val="00C20654"/>
    <w:rsid w:val="00C209C6"/>
    <w:rsid w:val="00C20B58"/>
    <w:rsid w:val="00C2153B"/>
    <w:rsid w:val="00C22100"/>
    <w:rsid w:val="00C23059"/>
    <w:rsid w:val="00C250ED"/>
    <w:rsid w:val="00C25384"/>
    <w:rsid w:val="00C25732"/>
    <w:rsid w:val="00C264E7"/>
    <w:rsid w:val="00C2764C"/>
    <w:rsid w:val="00C27F80"/>
    <w:rsid w:val="00C27FFC"/>
    <w:rsid w:val="00C3032A"/>
    <w:rsid w:val="00C307CC"/>
    <w:rsid w:val="00C332CF"/>
    <w:rsid w:val="00C34B24"/>
    <w:rsid w:val="00C35DDC"/>
    <w:rsid w:val="00C37AFE"/>
    <w:rsid w:val="00C41358"/>
    <w:rsid w:val="00C41FAC"/>
    <w:rsid w:val="00C45024"/>
    <w:rsid w:val="00C45B58"/>
    <w:rsid w:val="00C46823"/>
    <w:rsid w:val="00C5116F"/>
    <w:rsid w:val="00C51399"/>
    <w:rsid w:val="00C53B07"/>
    <w:rsid w:val="00C53B83"/>
    <w:rsid w:val="00C547A1"/>
    <w:rsid w:val="00C55108"/>
    <w:rsid w:val="00C55E7E"/>
    <w:rsid w:val="00C57737"/>
    <w:rsid w:val="00C60185"/>
    <w:rsid w:val="00C6137D"/>
    <w:rsid w:val="00C61CF6"/>
    <w:rsid w:val="00C622FE"/>
    <w:rsid w:val="00C6255F"/>
    <w:rsid w:val="00C63E6E"/>
    <w:rsid w:val="00C66686"/>
    <w:rsid w:val="00C67AC0"/>
    <w:rsid w:val="00C718C6"/>
    <w:rsid w:val="00C72295"/>
    <w:rsid w:val="00C81AEC"/>
    <w:rsid w:val="00C81CAF"/>
    <w:rsid w:val="00C8568B"/>
    <w:rsid w:val="00C86D86"/>
    <w:rsid w:val="00C8740E"/>
    <w:rsid w:val="00C87909"/>
    <w:rsid w:val="00C91508"/>
    <w:rsid w:val="00C939F6"/>
    <w:rsid w:val="00C941F8"/>
    <w:rsid w:val="00C949F8"/>
    <w:rsid w:val="00C95585"/>
    <w:rsid w:val="00C96673"/>
    <w:rsid w:val="00C96830"/>
    <w:rsid w:val="00C969D4"/>
    <w:rsid w:val="00CA02CC"/>
    <w:rsid w:val="00CA0EEA"/>
    <w:rsid w:val="00CA3CBD"/>
    <w:rsid w:val="00CA44C2"/>
    <w:rsid w:val="00CA4D18"/>
    <w:rsid w:val="00CB2D6C"/>
    <w:rsid w:val="00CB3E7E"/>
    <w:rsid w:val="00CB495C"/>
    <w:rsid w:val="00CB6C12"/>
    <w:rsid w:val="00CB71C6"/>
    <w:rsid w:val="00CC11B2"/>
    <w:rsid w:val="00CC2C66"/>
    <w:rsid w:val="00CC3200"/>
    <w:rsid w:val="00CC3969"/>
    <w:rsid w:val="00CC3C26"/>
    <w:rsid w:val="00CC4E83"/>
    <w:rsid w:val="00CC4E86"/>
    <w:rsid w:val="00CC519F"/>
    <w:rsid w:val="00CC5531"/>
    <w:rsid w:val="00CC6B63"/>
    <w:rsid w:val="00CC6E89"/>
    <w:rsid w:val="00CC75B7"/>
    <w:rsid w:val="00CD24F0"/>
    <w:rsid w:val="00CD2653"/>
    <w:rsid w:val="00CD273C"/>
    <w:rsid w:val="00CD29D9"/>
    <w:rsid w:val="00CD2DBF"/>
    <w:rsid w:val="00CD3FCB"/>
    <w:rsid w:val="00CD49C1"/>
    <w:rsid w:val="00CD4F80"/>
    <w:rsid w:val="00CD5179"/>
    <w:rsid w:val="00CD51E4"/>
    <w:rsid w:val="00CD5302"/>
    <w:rsid w:val="00CD60E9"/>
    <w:rsid w:val="00CD6D77"/>
    <w:rsid w:val="00CD704A"/>
    <w:rsid w:val="00CD7348"/>
    <w:rsid w:val="00CE0F2B"/>
    <w:rsid w:val="00CE1382"/>
    <w:rsid w:val="00CE1931"/>
    <w:rsid w:val="00CE57C3"/>
    <w:rsid w:val="00CE5940"/>
    <w:rsid w:val="00CE5B77"/>
    <w:rsid w:val="00CE6EC0"/>
    <w:rsid w:val="00CE7174"/>
    <w:rsid w:val="00CF092B"/>
    <w:rsid w:val="00CF1FC0"/>
    <w:rsid w:val="00CF20F2"/>
    <w:rsid w:val="00CF2EDE"/>
    <w:rsid w:val="00CF349F"/>
    <w:rsid w:val="00CF4401"/>
    <w:rsid w:val="00CF655F"/>
    <w:rsid w:val="00CF6BEE"/>
    <w:rsid w:val="00D00E5E"/>
    <w:rsid w:val="00D02E1B"/>
    <w:rsid w:val="00D04558"/>
    <w:rsid w:val="00D05312"/>
    <w:rsid w:val="00D0560B"/>
    <w:rsid w:val="00D058C3"/>
    <w:rsid w:val="00D05E58"/>
    <w:rsid w:val="00D072D8"/>
    <w:rsid w:val="00D1136D"/>
    <w:rsid w:val="00D11A3C"/>
    <w:rsid w:val="00D12FD0"/>
    <w:rsid w:val="00D13722"/>
    <w:rsid w:val="00D16517"/>
    <w:rsid w:val="00D203F5"/>
    <w:rsid w:val="00D20729"/>
    <w:rsid w:val="00D20DC5"/>
    <w:rsid w:val="00D2458A"/>
    <w:rsid w:val="00D24A45"/>
    <w:rsid w:val="00D24ECB"/>
    <w:rsid w:val="00D254C0"/>
    <w:rsid w:val="00D2675C"/>
    <w:rsid w:val="00D26F37"/>
    <w:rsid w:val="00D276EB"/>
    <w:rsid w:val="00D31326"/>
    <w:rsid w:val="00D32077"/>
    <w:rsid w:val="00D33C7F"/>
    <w:rsid w:val="00D34C74"/>
    <w:rsid w:val="00D34E27"/>
    <w:rsid w:val="00D36142"/>
    <w:rsid w:val="00D3720B"/>
    <w:rsid w:val="00D374B6"/>
    <w:rsid w:val="00D4025A"/>
    <w:rsid w:val="00D41EF3"/>
    <w:rsid w:val="00D42087"/>
    <w:rsid w:val="00D425F3"/>
    <w:rsid w:val="00D430EC"/>
    <w:rsid w:val="00D44369"/>
    <w:rsid w:val="00D454FC"/>
    <w:rsid w:val="00D46CB9"/>
    <w:rsid w:val="00D509D7"/>
    <w:rsid w:val="00D5132F"/>
    <w:rsid w:val="00D51CF0"/>
    <w:rsid w:val="00D52DC2"/>
    <w:rsid w:val="00D52EB3"/>
    <w:rsid w:val="00D538F7"/>
    <w:rsid w:val="00D54B90"/>
    <w:rsid w:val="00D54D6D"/>
    <w:rsid w:val="00D57B61"/>
    <w:rsid w:val="00D60F31"/>
    <w:rsid w:val="00D61A0B"/>
    <w:rsid w:val="00D6266E"/>
    <w:rsid w:val="00D65BE7"/>
    <w:rsid w:val="00D669ED"/>
    <w:rsid w:val="00D67C04"/>
    <w:rsid w:val="00D70032"/>
    <w:rsid w:val="00D70517"/>
    <w:rsid w:val="00D7058F"/>
    <w:rsid w:val="00D714FA"/>
    <w:rsid w:val="00D721F7"/>
    <w:rsid w:val="00D72937"/>
    <w:rsid w:val="00D74037"/>
    <w:rsid w:val="00D74A21"/>
    <w:rsid w:val="00D7627C"/>
    <w:rsid w:val="00D77684"/>
    <w:rsid w:val="00D77B97"/>
    <w:rsid w:val="00D80C01"/>
    <w:rsid w:val="00D84CF0"/>
    <w:rsid w:val="00D85B9B"/>
    <w:rsid w:val="00D863DB"/>
    <w:rsid w:val="00D8729A"/>
    <w:rsid w:val="00D91BA6"/>
    <w:rsid w:val="00D92225"/>
    <w:rsid w:val="00D92DE6"/>
    <w:rsid w:val="00D92FF4"/>
    <w:rsid w:val="00D94AC8"/>
    <w:rsid w:val="00D95351"/>
    <w:rsid w:val="00D95682"/>
    <w:rsid w:val="00D9596F"/>
    <w:rsid w:val="00D95C12"/>
    <w:rsid w:val="00D95E8E"/>
    <w:rsid w:val="00D967B7"/>
    <w:rsid w:val="00D97318"/>
    <w:rsid w:val="00DA0F35"/>
    <w:rsid w:val="00DA1803"/>
    <w:rsid w:val="00DA20F0"/>
    <w:rsid w:val="00DA2A72"/>
    <w:rsid w:val="00DA69D5"/>
    <w:rsid w:val="00DA6D54"/>
    <w:rsid w:val="00DA7487"/>
    <w:rsid w:val="00DB02B7"/>
    <w:rsid w:val="00DB1AA8"/>
    <w:rsid w:val="00DB1E4B"/>
    <w:rsid w:val="00DB3E20"/>
    <w:rsid w:val="00DB4EEB"/>
    <w:rsid w:val="00DB550A"/>
    <w:rsid w:val="00DB5806"/>
    <w:rsid w:val="00DB5F16"/>
    <w:rsid w:val="00DC2305"/>
    <w:rsid w:val="00DC2D70"/>
    <w:rsid w:val="00DC32AC"/>
    <w:rsid w:val="00DC40C4"/>
    <w:rsid w:val="00DC5CC3"/>
    <w:rsid w:val="00DC74EE"/>
    <w:rsid w:val="00DC7EC1"/>
    <w:rsid w:val="00DD0A35"/>
    <w:rsid w:val="00DD1363"/>
    <w:rsid w:val="00DD3565"/>
    <w:rsid w:val="00DD3DE2"/>
    <w:rsid w:val="00DD449E"/>
    <w:rsid w:val="00DD5406"/>
    <w:rsid w:val="00DD6E5C"/>
    <w:rsid w:val="00DD712C"/>
    <w:rsid w:val="00DD727D"/>
    <w:rsid w:val="00DD7A4C"/>
    <w:rsid w:val="00DE0E91"/>
    <w:rsid w:val="00DE3334"/>
    <w:rsid w:val="00DE7670"/>
    <w:rsid w:val="00DE7BF9"/>
    <w:rsid w:val="00DF04B4"/>
    <w:rsid w:val="00DF0B2A"/>
    <w:rsid w:val="00DF1DC9"/>
    <w:rsid w:val="00DF2787"/>
    <w:rsid w:val="00DF2816"/>
    <w:rsid w:val="00DF5BB2"/>
    <w:rsid w:val="00DF6A08"/>
    <w:rsid w:val="00DF7C6C"/>
    <w:rsid w:val="00DF7FF5"/>
    <w:rsid w:val="00E01728"/>
    <w:rsid w:val="00E02BFD"/>
    <w:rsid w:val="00E03126"/>
    <w:rsid w:val="00E0413E"/>
    <w:rsid w:val="00E04785"/>
    <w:rsid w:val="00E05BBE"/>
    <w:rsid w:val="00E11A55"/>
    <w:rsid w:val="00E11F1C"/>
    <w:rsid w:val="00E12CB1"/>
    <w:rsid w:val="00E12EBB"/>
    <w:rsid w:val="00E132E1"/>
    <w:rsid w:val="00E13461"/>
    <w:rsid w:val="00E148E2"/>
    <w:rsid w:val="00E14AB1"/>
    <w:rsid w:val="00E14E56"/>
    <w:rsid w:val="00E14EE9"/>
    <w:rsid w:val="00E16530"/>
    <w:rsid w:val="00E23E5F"/>
    <w:rsid w:val="00E25716"/>
    <w:rsid w:val="00E31FA7"/>
    <w:rsid w:val="00E329B2"/>
    <w:rsid w:val="00E34C6D"/>
    <w:rsid w:val="00E35668"/>
    <w:rsid w:val="00E359D6"/>
    <w:rsid w:val="00E3683A"/>
    <w:rsid w:val="00E37583"/>
    <w:rsid w:val="00E37D4C"/>
    <w:rsid w:val="00E404DE"/>
    <w:rsid w:val="00E40AB8"/>
    <w:rsid w:val="00E41009"/>
    <w:rsid w:val="00E418B0"/>
    <w:rsid w:val="00E41C26"/>
    <w:rsid w:val="00E41F46"/>
    <w:rsid w:val="00E44FBF"/>
    <w:rsid w:val="00E458B9"/>
    <w:rsid w:val="00E45A6A"/>
    <w:rsid w:val="00E479F4"/>
    <w:rsid w:val="00E525A4"/>
    <w:rsid w:val="00E525EA"/>
    <w:rsid w:val="00E54018"/>
    <w:rsid w:val="00E5636B"/>
    <w:rsid w:val="00E60113"/>
    <w:rsid w:val="00E61A9B"/>
    <w:rsid w:val="00E62E51"/>
    <w:rsid w:val="00E63C18"/>
    <w:rsid w:val="00E644CE"/>
    <w:rsid w:val="00E64C1A"/>
    <w:rsid w:val="00E6572C"/>
    <w:rsid w:val="00E7068A"/>
    <w:rsid w:val="00E70DF6"/>
    <w:rsid w:val="00E73951"/>
    <w:rsid w:val="00E74AB0"/>
    <w:rsid w:val="00E755D2"/>
    <w:rsid w:val="00E75B7A"/>
    <w:rsid w:val="00E773DC"/>
    <w:rsid w:val="00E778F5"/>
    <w:rsid w:val="00E801B9"/>
    <w:rsid w:val="00E80A8D"/>
    <w:rsid w:val="00E81FB2"/>
    <w:rsid w:val="00E8288B"/>
    <w:rsid w:val="00E84605"/>
    <w:rsid w:val="00E84A4C"/>
    <w:rsid w:val="00E84EBE"/>
    <w:rsid w:val="00E864F5"/>
    <w:rsid w:val="00E914ED"/>
    <w:rsid w:val="00E926FB"/>
    <w:rsid w:val="00E9270D"/>
    <w:rsid w:val="00E93087"/>
    <w:rsid w:val="00E93417"/>
    <w:rsid w:val="00E95F36"/>
    <w:rsid w:val="00E96D9D"/>
    <w:rsid w:val="00EA1A79"/>
    <w:rsid w:val="00EA361D"/>
    <w:rsid w:val="00EA4186"/>
    <w:rsid w:val="00EA5167"/>
    <w:rsid w:val="00EB15EF"/>
    <w:rsid w:val="00EB6528"/>
    <w:rsid w:val="00EB7307"/>
    <w:rsid w:val="00EB7AE9"/>
    <w:rsid w:val="00EC1910"/>
    <w:rsid w:val="00EC1A37"/>
    <w:rsid w:val="00EC30E3"/>
    <w:rsid w:val="00EC35F3"/>
    <w:rsid w:val="00EC3EAF"/>
    <w:rsid w:val="00EC4759"/>
    <w:rsid w:val="00EC63BF"/>
    <w:rsid w:val="00EC6D90"/>
    <w:rsid w:val="00EC6F75"/>
    <w:rsid w:val="00ED14A3"/>
    <w:rsid w:val="00ED1AE4"/>
    <w:rsid w:val="00ED1CB9"/>
    <w:rsid w:val="00ED1D14"/>
    <w:rsid w:val="00ED2631"/>
    <w:rsid w:val="00ED2914"/>
    <w:rsid w:val="00ED2F7C"/>
    <w:rsid w:val="00ED53F9"/>
    <w:rsid w:val="00ED5B21"/>
    <w:rsid w:val="00ED7290"/>
    <w:rsid w:val="00ED77AA"/>
    <w:rsid w:val="00ED798E"/>
    <w:rsid w:val="00ED7D6E"/>
    <w:rsid w:val="00EE0199"/>
    <w:rsid w:val="00EE25B1"/>
    <w:rsid w:val="00EE2CE8"/>
    <w:rsid w:val="00EE32F4"/>
    <w:rsid w:val="00EE3BC7"/>
    <w:rsid w:val="00EF2728"/>
    <w:rsid w:val="00EF33E2"/>
    <w:rsid w:val="00EF491A"/>
    <w:rsid w:val="00EF59BA"/>
    <w:rsid w:val="00EF73E6"/>
    <w:rsid w:val="00F00A20"/>
    <w:rsid w:val="00F0211D"/>
    <w:rsid w:val="00F03045"/>
    <w:rsid w:val="00F03C8B"/>
    <w:rsid w:val="00F045C8"/>
    <w:rsid w:val="00F04F2A"/>
    <w:rsid w:val="00F04F97"/>
    <w:rsid w:val="00F0551D"/>
    <w:rsid w:val="00F056CB"/>
    <w:rsid w:val="00F05B91"/>
    <w:rsid w:val="00F0689A"/>
    <w:rsid w:val="00F06977"/>
    <w:rsid w:val="00F0792F"/>
    <w:rsid w:val="00F07CB8"/>
    <w:rsid w:val="00F1104B"/>
    <w:rsid w:val="00F111A6"/>
    <w:rsid w:val="00F114F7"/>
    <w:rsid w:val="00F1173B"/>
    <w:rsid w:val="00F1358D"/>
    <w:rsid w:val="00F13B60"/>
    <w:rsid w:val="00F14AE3"/>
    <w:rsid w:val="00F152AD"/>
    <w:rsid w:val="00F15908"/>
    <w:rsid w:val="00F178F9"/>
    <w:rsid w:val="00F20386"/>
    <w:rsid w:val="00F20785"/>
    <w:rsid w:val="00F20EEE"/>
    <w:rsid w:val="00F21166"/>
    <w:rsid w:val="00F234A1"/>
    <w:rsid w:val="00F2542E"/>
    <w:rsid w:val="00F273EF"/>
    <w:rsid w:val="00F2766C"/>
    <w:rsid w:val="00F30248"/>
    <w:rsid w:val="00F31759"/>
    <w:rsid w:val="00F3190E"/>
    <w:rsid w:val="00F32912"/>
    <w:rsid w:val="00F33006"/>
    <w:rsid w:val="00F348E6"/>
    <w:rsid w:val="00F362C5"/>
    <w:rsid w:val="00F3676A"/>
    <w:rsid w:val="00F40688"/>
    <w:rsid w:val="00F4191D"/>
    <w:rsid w:val="00F4333E"/>
    <w:rsid w:val="00F4451F"/>
    <w:rsid w:val="00F45BFE"/>
    <w:rsid w:val="00F466DF"/>
    <w:rsid w:val="00F47FBF"/>
    <w:rsid w:val="00F5097B"/>
    <w:rsid w:val="00F51B22"/>
    <w:rsid w:val="00F51F43"/>
    <w:rsid w:val="00F52F36"/>
    <w:rsid w:val="00F53B35"/>
    <w:rsid w:val="00F53DEA"/>
    <w:rsid w:val="00F55AAC"/>
    <w:rsid w:val="00F56806"/>
    <w:rsid w:val="00F572CF"/>
    <w:rsid w:val="00F6113B"/>
    <w:rsid w:val="00F64489"/>
    <w:rsid w:val="00F6540F"/>
    <w:rsid w:val="00F668A8"/>
    <w:rsid w:val="00F676CE"/>
    <w:rsid w:val="00F67CDB"/>
    <w:rsid w:val="00F67F5F"/>
    <w:rsid w:val="00F74FB2"/>
    <w:rsid w:val="00F77737"/>
    <w:rsid w:val="00F77AAC"/>
    <w:rsid w:val="00F8142A"/>
    <w:rsid w:val="00F81EB6"/>
    <w:rsid w:val="00F825D9"/>
    <w:rsid w:val="00F8280A"/>
    <w:rsid w:val="00F910BF"/>
    <w:rsid w:val="00F9222C"/>
    <w:rsid w:val="00F924D3"/>
    <w:rsid w:val="00F93457"/>
    <w:rsid w:val="00F95CC5"/>
    <w:rsid w:val="00F9609C"/>
    <w:rsid w:val="00F9626A"/>
    <w:rsid w:val="00F97FDF"/>
    <w:rsid w:val="00FA0753"/>
    <w:rsid w:val="00FA237F"/>
    <w:rsid w:val="00FA343D"/>
    <w:rsid w:val="00FA45D8"/>
    <w:rsid w:val="00FA50B0"/>
    <w:rsid w:val="00FA587C"/>
    <w:rsid w:val="00FA6914"/>
    <w:rsid w:val="00FB08AF"/>
    <w:rsid w:val="00FB0D30"/>
    <w:rsid w:val="00FB1CE5"/>
    <w:rsid w:val="00FB374E"/>
    <w:rsid w:val="00FB4180"/>
    <w:rsid w:val="00FB49F2"/>
    <w:rsid w:val="00FB5752"/>
    <w:rsid w:val="00FB66AB"/>
    <w:rsid w:val="00FB759E"/>
    <w:rsid w:val="00FB7CBD"/>
    <w:rsid w:val="00FC41B9"/>
    <w:rsid w:val="00FC4E2F"/>
    <w:rsid w:val="00FC64EA"/>
    <w:rsid w:val="00FC74C5"/>
    <w:rsid w:val="00FD099A"/>
    <w:rsid w:val="00FD2A35"/>
    <w:rsid w:val="00FD4EF4"/>
    <w:rsid w:val="00FD6711"/>
    <w:rsid w:val="00FD798E"/>
    <w:rsid w:val="00FE04F3"/>
    <w:rsid w:val="00FE0E42"/>
    <w:rsid w:val="00FE2109"/>
    <w:rsid w:val="00FE6E39"/>
    <w:rsid w:val="00FE7568"/>
    <w:rsid w:val="00FE7EF7"/>
    <w:rsid w:val="00FF0D40"/>
    <w:rsid w:val="00FF23AA"/>
    <w:rsid w:val="00FF25AD"/>
    <w:rsid w:val="00FF3A06"/>
    <w:rsid w:val="00FF4BEF"/>
    <w:rsid w:val="00FF55C3"/>
    <w:rsid w:val="00FF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58F"/>
    <w:rPr>
      <w:rFonts w:ascii="Tahoma" w:hAnsi="Tahoma" w:cs="Tahoma"/>
      <w:sz w:val="16"/>
      <w:szCs w:val="16"/>
    </w:rPr>
  </w:style>
  <w:style w:type="character" w:customStyle="1" w:styleId="a4">
    <w:name w:val="Текст выноски Знак"/>
    <w:basedOn w:val="a0"/>
    <w:link w:val="a3"/>
    <w:uiPriority w:val="99"/>
    <w:semiHidden/>
    <w:rsid w:val="00D7058F"/>
    <w:rPr>
      <w:rFonts w:ascii="Tahoma" w:eastAsia="Times New Roman" w:hAnsi="Tahoma" w:cs="Tahoma"/>
      <w:sz w:val="16"/>
      <w:szCs w:val="16"/>
      <w:lang w:eastAsia="ru-RU"/>
    </w:rPr>
  </w:style>
  <w:style w:type="table" w:styleId="a5">
    <w:name w:val="Table Grid"/>
    <w:basedOn w:val="a1"/>
    <w:uiPriority w:val="59"/>
    <w:rsid w:val="005F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2A00"/>
    <w:pPr>
      <w:tabs>
        <w:tab w:val="center" w:pos="4677"/>
        <w:tab w:val="right" w:pos="9355"/>
      </w:tabs>
    </w:pPr>
  </w:style>
  <w:style w:type="character" w:customStyle="1" w:styleId="a7">
    <w:name w:val="Верхний колонтитул Знак"/>
    <w:basedOn w:val="a0"/>
    <w:link w:val="a6"/>
    <w:uiPriority w:val="99"/>
    <w:rsid w:val="00BE2A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2A00"/>
    <w:pPr>
      <w:tabs>
        <w:tab w:val="center" w:pos="4677"/>
        <w:tab w:val="right" w:pos="9355"/>
      </w:tabs>
    </w:pPr>
  </w:style>
  <w:style w:type="character" w:customStyle="1" w:styleId="a9">
    <w:name w:val="Нижний колонтитул Знак"/>
    <w:basedOn w:val="a0"/>
    <w:link w:val="a8"/>
    <w:uiPriority w:val="99"/>
    <w:rsid w:val="00BE2A00"/>
    <w:rPr>
      <w:rFonts w:ascii="Times New Roman" w:eastAsia="Times New Roman" w:hAnsi="Times New Roman" w:cs="Times New Roman"/>
      <w:sz w:val="24"/>
      <w:szCs w:val="24"/>
      <w:lang w:eastAsia="ru-RU"/>
    </w:rPr>
  </w:style>
  <w:style w:type="character" w:styleId="aa">
    <w:name w:val="Strong"/>
    <w:basedOn w:val="a0"/>
    <w:qFormat/>
    <w:rsid w:val="00AA12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58F"/>
    <w:rPr>
      <w:rFonts w:ascii="Tahoma" w:hAnsi="Tahoma" w:cs="Tahoma"/>
      <w:sz w:val="16"/>
      <w:szCs w:val="16"/>
    </w:rPr>
  </w:style>
  <w:style w:type="character" w:customStyle="1" w:styleId="a4">
    <w:name w:val="Текст выноски Знак"/>
    <w:basedOn w:val="a0"/>
    <w:link w:val="a3"/>
    <w:uiPriority w:val="99"/>
    <w:semiHidden/>
    <w:rsid w:val="00D7058F"/>
    <w:rPr>
      <w:rFonts w:ascii="Tahoma" w:eastAsia="Times New Roman" w:hAnsi="Tahoma" w:cs="Tahoma"/>
      <w:sz w:val="16"/>
      <w:szCs w:val="16"/>
      <w:lang w:eastAsia="ru-RU"/>
    </w:rPr>
  </w:style>
  <w:style w:type="table" w:styleId="a5">
    <w:name w:val="Table Grid"/>
    <w:basedOn w:val="a1"/>
    <w:uiPriority w:val="59"/>
    <w:rsid w:val="005F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2A00"/>
    <w:pPr>
      <w:tabs>
        <w:tab w:val="center" w:pos="4677"/>
        <w:tab w:val="right" w:pos="9355"/>
      </w:tabs>
    </w:pPr>
  </w:style>
  <w:style w:type="character" w:customStyle="1" w:styleId="a7">
    <w:name w:val="Верхний колонтитул Знак"/>
    <w:basedOn w:val="a0"/>
    <w:link w:val="a6"/>
    <w:uiPriority w:val="99"/>
    <w:rsid w:val="00BE2A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2A00"/>
    <w:pPr>
      <w:tabs>
        <w:tab w:val="center" w:pos="4677"/>
        <w:tab w:val="right" w:pos="9355"/>
      </w:tabs>
    </w:pPr>
  </w:style>
  <w:style w:type="character" w:customStyle="1" w:styleId="a9">
    <w:name w:val="Нижний колонтитул Знак"/>
    <w:basedOn w:val="a0"/>
    <w:link w:val="a8"/>
    <w:uiPriority w:val="99"/>
    <w:rsid w:val="00BE2A00"/>
    <w:rPr>
      <w:rFonts w:ascii="Times New Roman" w:eastAsia="Times New Roman" w:hAnsi="Times New Roman" w:cs="Times New Roman"/>
      <w:sz w:val="24"/>
      <w:szCs w:val="24"/>
      <w:lang w:eastAsia="ru-RU"/>
    </w:rPr>
  </w:style>
  <w:style w:type="character" w:styleId="aa">
    <w:name w:val="Strong"/>
    <w:basedOn w:val="a0"/>
    <w:qFormat/>
    <w:rsid w:val="00AA1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698">
      <w:bodyDiv w:val="1"/>
      <w:marLeft w:val="0"/>
      <w:marRight w:val="0"/>
      <w:marTop w:val="0"/>
      <w:marBottom w:val="0"/>
      <w:divBdr>
        <w:top w:val="none" w:sz="0" w:space="0" w:color="auto"/>
        <w:left w:val="none" w:sz="0" w:space="0" w:color="auto"/>
        <w:bottom w:val="none" w:sz="0" w:space="0" w:color="auto"/>
        <w:right w:val="none" w:sz="0" w:space="0" w:color="auto"/>
      </w:divBdr>
    </w:div>
    <w:div w:id="252128254">
      <w:bodyDiv w:val="1"/>
      <w:marLeft w:val="0"/>
      <w:marRight w:val="0"/>
      <w:marTop w:val="0"/>
      <w:marBottom w:val="0"/>
      <w:divBdr>
        <w:top w:val="none" w:sz="0" w:space="0" w:color="auto"/>
        <w:left w:val="none" w:sz="0" w:space="0" w:color="auto"/>
        <w:bottom w:val="none" w:sz="0" w:space="0" w:color="auto"/>
        <w:right w:val="none" w:sz="0" w:space="0" w:color="auto"/>
      </w:divBdr>
    </w:div>
    <w:div w:id="359166388">
      <w:bodyDiv w:val="1"/>
      <w:marLeft w:val="0"/>
      <w:marRight w:val="0"/>
      <w:marTop w:val="0"/>
      <w:marBottom w:val="0"/>
      <w:divBdr>
        <w:top w:val="none" w:sz="0" w:space="0" w:color="auto"/>
        <w:left w:val="none" w:sz="0" w:space="0" w:color="auto"/>
        <w:bottom w:val="none" w:sz="0" w:space="0" w:color="auto"/>
        <w:right w:val="none" w:sz="0" w:space="0" w:color="auto"/>
      </w:divBdr>
    </w:div>
    <w:div w:id="360012619">
      <w:bodyDiv w:val="1"/>
      <w:marLeft w:val="0"/>
      <w:marRight w:val="0"/>
      <w:marTop w:val="0"/>
      <w:marBottom w:val="0"/>
      <w:divBdr>
        <w:top w:val="none" w:sz="0" w:space="0" w:color="auto"/>
        <w:left w:val="none" w:sz="0" w:space="0" w:color="auto"/>
        <w:bottom w:val="none" w:sz="0" w:space="0" w:color="auto"/>
        <w:right w:val="none" w:sz="0" w:space="0" w:color="auto"/>
      </w:divBdr>
    </w:div>
    <w:div w:id="1108432712">
      <w:bodyDiv w:val="1"/>
      <w:marLeft w:val="0"/>
      <w:marRight w:val="0"/>
      <w:marTop w:val="0"/>
      <w:marBottom w:val="0"/>
      <w:divBdr>
        <w:top w:val="none" w:sz="0" w:space="0" w:color="auto"/>
        <w:left w:val="none" w:sz="0" w:space="0" w:color="auto"/>
        <w:bottom w:val="none" w:sz="0" w:space="0" w:color="auto"/>
        <w:right w:val="none" w:sz="0" w:space="0" w:color="auto"/>
      </w:divBdr>
    </w:div>
    <w:div w:id="1201474416">
      <w:bodyDiv w:val="1"/>
      <w:marLeft w:val="0"/>
      <w:marRight w:val="0"/>
      <w:marTop w:val="0"/>
      <w:marBottom w:val="0"/>
      <w:divBdr>
        <w:top w:val="none" w:sz="0" w:space="0" w:color="auto"/>
        <w:left w:val="none" w:sz="0" w:space="0" w:color="auto"/>
        <w:bottom w:val="none" w:sz="0" w:space="0" w:color="auto"/>
        <w:right w:val="none" w:sz="0" w:space="0" w:color="auto"/>
      </w:divBdr>
    </w:div>
    <w:div w:id="1380981054">
      <w:bodyDiv w:val="1"/>
      <w:marLeft w:val="0"/>
      <w:marRight w:val="0"/>
      <w:marTop w:val="0"/>
      <w:marBottom w:val="0"/>
      <w:divBdr>
        <w:top w:val="none" w:sz="0" w:space="0" w:color="auto"/>
        <w:left w:val="none" w:sz="0" w:space="0" w:color="auto"/>
        <w:bottom w:val="none" w:sz="0" w:space="0" w:color="auto"/>
        <w:right w:val="none" w:sz="0" w:space="0" w:color="auto"/>
      </w:divBdr>
    </w:div>
    <w:div w:id="1791169967">
      <w:bodyDiv w:val="1"/>
      <w:marLeft w:val="0"/>
      <w:marRight w:val="0"/>
      <w:marTop w:val="0"/>
      <w:marBottom w:val="0"/>
      <w:divBdr>
        <w:top w:val="none" w:sz="0" w:space="0" w:color="auto"/>
        <w:left w:val="none" w:sz="0" w:space="0" w:color="auto"/>
        <w:bottom w:val="none" w:sz="0" w:space="0" w:color="auto"/>
        <w:right w:val="none" w:sz="0" w:space="0" w:color="auto"/>
      </w:divBdr>
    </w:div>
    <w:div w:id="20891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F3A2F595AB05790B26439B64924F89DB30EA136ACDE528C3E0577BACD78823tFe4M" TargetMode="External"/><Relationship Id="rId13" Type="http://schemas.openxmlformats.org/officeDocument/2006/relationships/hyperlink" Target="consultantplus://offline/ref=917A3B237208E859DCDB5E9A89702E959E87E4ADE0466D2929606B8D2B448A64B556C084DB3FFD64DEAABAgD77G" TargetMode="External"/><Relationship Id="rId18" Type="http://schemas.openxmlformats.org/officeDocument/2006/relationships/hyperlink" Target="consultantplus://offline/ref=5DC78852E8B3C5D719DFF1FC82DE0F24757256DFCA46020AAC7B7F5AFD6B0DF9F2CF52A9CDA94A18E80F76L2V9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5F0DE5E3FDB04A3100C2655024A9AF6663744D1AAB03970FA3B5C2F90399AE69B63A21F452E203DD354E23ZBF" TargetMode="External"/><Relationship Id="rId17" Type="http://schemas.openxmlformats.org/officeDocument/2006/relationships/hyperlink" Target="consultantplus://offline/ref=5DC78852E8B3C5D719DFF1FC82DE0F24757256DFCA46020AAC7B7F5AFD6B0DF9F2CF52A9CDA94A18E80F76L2V9G" TargetMode="External"/><Relationship Id="rId2" Type="http://schemas.openxmlformats.org/officeDocument/2006/relationships/styles" Target="styles.xml"/><Relationship Id="rId16" Type="http://schemas.openxmlformats.org/officeDocument/2006/relationships/hyperlink" Target="consultantplus://offline/ref=5DC78852E8B3C5D719DFF1FC82DE0F24757256DFCA46020AAC7B7F5AFD6B0DF9F2CF52A9CDA94A18E80F76L2V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5F0DE5E3FDB04A3100C2655024A9AF6663744D1AAB03970FA3B5C2F90399AE69B63A21F452E203DD354E23ZBF" TargetMode="External"/><Relationship Id="rId5" Type="http://schemas.openxmlformats.org/officeDocument/2006/relationships/webSettings" Target="webSettings.xml"/><Relationship Id="rId15" Type="http://schemas.openxmlformats.org/officeDocument/2006/relationships/hyperlink" Target="consultantplus://offline/ref=917A3B237208E859DCDB5E9A89702E959E87E4ADE0466D2929606B8D2B448A64B556C084DB3FFD64DEAABBgD78G" TargetMode="External"/><Relationship Id="rId10" Type="http://schemas.openxmlformats.org/officeDocument/2006/relationships/hyperlink" Target="consultantplus://offline/ref=36516C0F56EE36A757D5433D4DAA27704830278E0A481EC49DAB62A9BDD00786C2158F5673E98F3F646C7CB4AD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03ED2E82EE8A32A1FD0032AB7D28A2D326008D4C85226A8C93A3F2CB78F95E1366AF785DAC6A02DFAF647w8r7M" TargetMode="External"/><Relationship Id="rId14" Type="http://schemas.openxmlformats.org/officeDocument/2006/relationships/hyperlink" Target="consultantplus://offline/ref=917A3B237208E859DCDB5E9A89702E959E87E4ADE0466D2929606B8D2B448A64B556C084DB3FFD64DEAABAgD7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BBC9-6173-4D06-913C-64355C44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10</Pages>
  <Words>5308</Words>
  <Characters>30261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Сафонова</dc:creator>
  <cp:lastModifiedBy>Анна Юрьевна Знатных</cp:lastModifiedBy>
  <cp:revision>106</cp:revision>
  <cp:lastPrinted>2014-07-25T06:04:00Z</cp:lastPrinted>
  <dcterms:created xsi:type="dcterms:W3CDTF">2014-07-16T05:06:00Z</dcterms:created>
  <dcterms:modified xsi:type="dcterms:W3CDTF">2015-03-02T14:37:00Z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